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33" w:rsidRPr="00E256D9" w:rsidRDefault="00993733" w:rsidP="00993733">
      <w:pPr>
        <w:jc w:val="center"/>
        <w:rPr>
          <w:rFonts w:ascii="Cambria" w:hAnsi="Cambria"/>
          <w:color w:val="000000"/>
        </w:rPr>
      </w:pPr>
    </w:p>
    <w:p w:rsidR="00993733" w:rsidRPr="00E256D9" w:rsidRDefault="00993733" w:rsidP="00993733">
      <w:pPr>
        <w:rPr>
          <w:rFonts w:ascii="Cambria" w:hAnsi="Cambria"/>
          <w:color w:val="000000"/>
        </w:rPr>
      </w:pPr>
    </w:p>
    <w:p w:rsidR="00993733" w:rsidRPr="006535A3" w:rsidRDefault="00DE7BB4" w:rsidP="00993733">
      <w:pPr>
        <w:ind w:left="34"/>
        <w:jc w:val="center"/>
        <w:rPr>
          <w:rFonts w:ascii="Cambria" w:hAnsi="Cambria"/>
          <w:b/>
          <w:noProof/>
          <w:sz w:val="36"/>
          <w:szCs w:val="36"/>
        </w:rPr>
      </w:pPr>
      <w:r w:rsidRPr="006535A3">
        <w:rPr>
          <w:rFonts w:ascii="Cambria" w:hAnsi="Cambria"/>
          <w:b/>
          <w:sz w:val="36"/>
          <w:szCs w:val="36"/>
        </w:rPr>
        <w:t>BOSNA I HERCEGOVINA</w:t>
      </w:r>
    </w:p>
    <w:p w:rsidR="00993733" w:rsidRPr="006535A3" w:rsidRDefault="00DE7BB4" w:rsidP="00993733">
      <w:pPr>
        <w:ind w:left="34"/>
        <w:jc w:val="center"/>
        <w:rPr>
          <w:rFonts w:ascii="Cambria" w:hAnsi="Cambria"/>
          <w:b/>
          <w:sz w:val="36"/>
          <w:szCs w:val="36"/>
        </w:rPr>
      </w:pPr>
      <w:r w:rsidRPr="006535A3">
        <w:rPr>
          <w:rFonts w:ascii="Cambria" w:hAnsi="Cambria"/>
          <w:b/>
          <w:sz w:val="36"/>
          <w:szCs w:val="36"/>
        </w:rPr>
        <w:t xml:space="preserve">FEDERACIJA </w:t>
      </w:r>
      <w:r w:rsidR="00C3402C" w:rsidRPr="006535A3">
        <w:rPr>
          <w:rFonts w:ascii="Cambria" w:hAnsi="Cambria"/>
          <w:b/>
          <w:sz w:val="36"/>
          <w:szCs w:val="36"/>
        </w:rPr>
        <w:t>BOSNE I HERCEGOVINE</w:t>
      </w:r>
    </w:p>
    <w:p w:rsidR="00993733" w:rsidRPr="006535A3" w:rsidRDefault="00C3402C" w:rsidP="00993733">
      <w:pPr>
        <w:jc w:val="center"/>
        <w:rPr>
          <w:rFonts w:ascii="Cambria" w:hAnsi="Cambria"/>
          <w:b/>
          <w:sz w:val="36"/>
          <w:szCs w:val="36"/>
        </w:rPr>
      </w:pPr>
      <w:r w:rsidRPr="006535A3">
        <w:rPr>
          <w:rFonts w:ascii="Cambria" w:hAnsi="Cambria"/>
          <w:b/>
          <w:sz w:val="36"/>
          <w:szCs w:val="36"/>
        </w:rPr>
        <w:t>ZENIČKO DOBOJSKA ŽUPANIJA</w:t>
      </w:r>
    </w:p>
    <w:p w:rsidR="00C3402C" w:rsidRPr="006535A3" w:rsidRDefault="00C3402C" w:rsidP="00993733">
      <w:pPr>
        <w:jc w:val="center"/>
        <w:rPr>
          <w:rFonts w:ascii="Cambria" w:hAnsi="Cambria"/>
          <w:color w:val="000000"/>
          <w:sz w:val="36"/>
          <w:szCs w:val="36"/>
        </w:rPr>
      </w:pPr>
      <w:r w:rsidRPr="006535A3">
        <w:rPr>
          <w:rFonts w:ascii="Cambria" w:hAnsi="Cambria"/>
          <w:b/>
          <w:sz w:val="36"/>
          <w:szCs w:val="36"/>
        </w:rPr>
        <w:t>OPĆINA USORA</w:t>
      </w:r>
    </w:p>
    <w:p w:rsidR="00993733" w:rsidRPr="00E256D9" w:rsidRDefault="00993733" w:rsidP="00993733">
      <w:pPr>
        <w:rPr>
          <w:rFonts w:ascii="Cambria" w:hAnsi="Cambria"/>
          <w:color w:val="000000"/>
        </w:rPr>
      </w:pPr>
    </w:p>
    <w:p w:rsidR="00993733" w:rsidRPr="00E256D9" w:rsidRDefault="00993733" w:rsidP="00993733">
      <w:pPr>
        <w:rPr>
          <w:rFonts w:ascii="Cambria" w:hAnsi="Cambria"/>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DE7BB4" w:rsidP="00993733">
      <w:pPr>
        <w:rPr>
          <w:rFonts w:ascii="Cambria" w:hAnsi="Cambria"/>
          <w:color w:val="000000"/>
        </w:rPr>
      </w:pPr>
      <w:r>
        <w:rPr>
          <w:noProof/>
          <w:lang w:val="bs-Latn-BA" w:eastAsia="bs-Latn-BA"/>
        </w:rPr>
        <w:drawing>
          <wp:inline distT="0" distB="0" distL="0" distR="0">
            <wp:extent cx="2306472" cy="2306472"/>
            <wp:effectExtent l="0" t="0" r="0" b="0"/>
            <wp:docPr id="2" name="Picture 2" descr="C:\Users\Ivek\Desktop\Usora_Grb.png"/>
            <wp:cNvGraphicFramePr/>
            <a:graphic xmlns:a="http://schemas.openxmlformats.org/drawingml/2006/main">
              <a:graphicData uri="http://schemas.openxmlformats.org/drawingml/2006/picture">
                <pic:pic xmlns:pic="http://schemas.openxmlformats.org/drawingml/2006/picture">
                  <pic:nvPicPr>
                    <pic:cNvPr id="2" name="Picture 2" descr="C:\Users\Ivek\Desktop\Usora_Grb.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943" cy="2305943"/>
                    </a:xfrm>
                    <a:prstGeom prst="rect">
                      <a:avLst/>
                    </a:prstGeom>
                    <a:noFill/>
                    <a:ln>
                      <a:noFill/>
                    </a:ln>
                  </pic:spPr>
                </pic:pic>
              </a:graphicData>
            </a:graphic>
          </wp:inline>
        </w:drawing>
      </w: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6535A3" w:rsidRDefault="00326897" w:rsidP="00326897">
      <w:pPr>
        <w:jc w:val="center"/>
        <w:rPr>
          <w:rFonts w:ascii="Cambria" w:hAnsi="Cambria"/>
          <w:b/>
          <w:bCs/>
          <w:sz w:val="36"/>
          <w:szCs w:val="36"/>
        </w:rPr>
      </w:pPr>
      <w:r w:rsidRPr="006535A3">
        <w:rPr>
          <w:rFonts w:ascii="Cambria" w:hAnsi="Cambria"/>
          <w:b/>
          <w:bCs/>
          <w:sz w:val="36"/>
          <w:szCs w:val="36"/>
        </w:rPr>
        <w:t>SMJERNIC</w:t>
      </w:r>
      <w:r w:rsidR="00DC07A5" w:rsidRPr="006535A3">
        <w:rPr>
          <w:rFonts w:ascii="Cambria" w:hAnsi="Cambria"/>
          <w:b/>
          <w:bCs/>
          <w:sz w:val="36"/>
          <w:szCs w:val="36"/>
        </w:rPr>
        <w:t>E</w:t>
      </w:r>
    </w:p>
    <w:p w:rsidR="002B6276" w:rsidRPr="006535A3" w:rsidRDefault="002B6276" w:rsidP="00326897">
      <w:pPr>
        <w:jc w:val="center"/>
        <w:rPr>
          <w:rFonts w:ascii="Cambria" w:hAnsi="Cambria"/>
          <w:b/>
          <w:bCs/>
          <w:sz w:val="36"/>
          <w:szCs w:val="36"/>
        </w:rPr>
      </w:pPr>
      <w:r w:rsidRPr="006535A3">
        <w:rPr>
          <w:rFonts w:ascii="Cambria" w:hAnsi="Cambria"/>
          <w:b/>
          <w:bCs/>
          <w:sz w:val="36"/>
          <w:szCs w:val="36"/>
        </w:rPr>
        <w:t>MINIMALNIM STANDARDIMA DODJELE PRORAČUNSKIH SREDSTAVA PUTEM TRANSFERA</w:t>
      </w:r>
      <w:r w:rsidR="004E5FB6">
        <w:rPr>
          <w:rFonts w:ascii="Cambria" w:hAnsi="Cambria"/>
          <w:b/>
          <w:bCs/>
          <w:sz w:val="36"/>
          <w:szCs w:val="36"/>
        </w:rPr>
        <w:t>,</w:t>
      </w:r>
      <w:r w:rsidRPr="006535A3">
        <w:rPr>
          <w:rFonts w:ascii="Cambria" w:hAnsi="Cambria"/>
          <w:b/>
          <w:bCs/>
          <w:sz w:val="36"/>
          <w:szCs w:val="36"/>
        </w:rPr>
        <w:t xml:space="preserve"> SUBVENCIJA </w:t>
      </w:r>
      <w:r w:rsidR="004E5FB6">
        <w:rPr>
          <w:rFonts w:ascii="Cambria" w:hAnsi="Cambria"/>
          <w:b/>
          <w:bCs/>
          <w:sz w:val="36"/>
          <w:szCs w:val="36"/>
        </w:rPr>
        <w:t xml:space="preserve">I JAVNIH POZIVA </w:t>
      </w:r>
      <w:r w:rsidRPr="006535A3">
        <w:rPr>
          <w:rFonts w:ascii="Cambria" w:hAnsi="Cambria"/>
          <w:b/>
          <w:bCs/>
          <w:sz w:val="36"/>
          <w:szCs w:val="36"/>
        </w:rPr>
        <w:t>U OPĆINI USORA</w:t>
      </w: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047ABC" w:rsidRPr="00217D1D" w:rsidRDefault="00047ABC" w:rsidP="005B4B95">
      <w:pPr>
        <w:pStyle w:val="Heading1"/>
        <w:numPr>
          <w:ilvl w:val="0"/>
          <w:numId w:val="19"/>
        </w:numPr>
        <w:rPr>
          <w:rFonts w:ascii="Cambria" w:hAnsi="Cambria"/>
          <w:szCs w:val="24"/>
        </w:rPr>
      </w:pPr>
      <w:bookmarkStart w:id="0" w:name="_Toc199819278"/>
      <w:bookmarkStart w:id="1" w:name="_Toc199819784"/>
      <w:bookmarkStart w:id="2" w:name="_Toc199904206"/>
      <w:bookmarkStart w:id="3" w:name="_Toc346099650"/>
      <w:bookmarkStart w:id="4" w:name="_Toc445195458"/>
      <w:bookmarkStart w:id="5" w:name="_Toc472521607"/>
      <w:bookmarkStart w:id="6" w:name="_Toc505096444"/>
      <w:bookmarkStart w:id="7" w:name="_Toc505179517"/>
      <w:bookmarkStart w:id="8" w:name="_Toc505179610"/>
      <w:bookmarkStart w:id="9" w:name="_Toc57372495"/>
      <w:bookmarkStart w:id="10" w:name="_Toc77324954"/>
      <w:r w:rsidRPr="00217D1D">
        <w:rPr>
          <w:rFonts w:ascii="Cambria" w:hAnsi="Cambria"/>
          <w:szCs w:val="24"/>
        </w:rPr>
        <w:lastRenderedPageBreak/>
        <w:t xml:space="preserve">PRAVILA </w:t>
      </w:r>
      <w:bookmarkEnd w:id="0"/>
      <w:bookmarkEnd w:id="1"/>
      <w:bookmarkEnd w:id="2"/>
      <w:bookmarkEnd w:id="3"/>
      <w:bookmarkEnd w:id="4"/>
      <w:bookmarkEnd w:id="5"/>
      <w:bookmarkEnd w:id="6"/>
      <w:bookmarkEnd w:id="7"/>
      <w:bookmarkEnd w:id="8"/>
      <w:bookmarkEnd w:id="9"/>
      <w:r w:rsidR="00A613C0" w:rsidRPr="00217D1D">
        <w:rPr>
          <w:rFonts w:ascii="Cambria" w:hAnsi="Cambria"/>
          <w:szCs w:val="24"/>
        </w:rPr>
        <w:t>JAVNOG POZIVA</w:t>
      </w:r>
      <w:bookmarkEnd w:id="10"/>
    </w:p>
    <w:p w:rsidR="00D82221" w:rsidRPr="00217D1D" w:rsidRDefault="00D82221" w:rsidP="00D82221">
      <w:pPr>
        <w:rPr>
          <w:rFonts w:ascii="Cambria" w:hAnsi="Cambria"/>
        </w:rPr>
      </w:pPr>
    </w:p>
    <w:p w:rsidR="006832FA" w:rsidRPr="00217D1D" w:rsidRDefault="00C3402C" w:rsidP="009731A2">
      <w:pPr>
        <w:numPr>
          <w:ilvl w:val="0"/>
          <w:numId w:val="7"/>
        </w:numPr>
        <w:autoSpaceDE w:val="0"/>
        <w:autoSpaceDN w:val="0"/>
        <w:adjustRightInd w:val="0"/>
        <w:jc w:val="both"/>
        <w:rPr>
          <w:rFonts w:ascii="Cambria" w:hAnsi="Cambria"/>
        </w:rPr>
      </w:pPr>
      <w:r w:rsidRPr="00217D1D">
        <w:rPr>
          <w:rFonts w:ascii="Cambria" w:hAnsi="Cambria"/>
        </w:rPr>
        <w:t>Pravo prijavljivanj</w:t>
      </w:r>
      <w:r w:rsidR="00CB44B7">
        <w:rPr>
          <w:rFonts w:ascii="Cambria" w:hAnsi="Cambria"/>
        </w:rPr>
        <w:t>a</w:t>
      </w:r>
      <w:r w:rsidRPr="00217D1D">
        <w:rPr>
          <w:rFonts w:ascii="Cambria" w:hAnsi="Cambria"/>
        </w:rPr>
        <w:t xml:space="preserve"> na Javni poziv iz</w:t>
      </w:r>
      <w:r w:rsidR="002A05EC">
        <w:rPr>
          <w:rFonts w:ascii="Cambria" w:hAnsi="Cambria"/>
        </w:rPr>
        <w:t xml:space="preserve"> oblasti</w:t>
      </w:r>
      <w:r w:rsidRPr="00217D1D">
        <w:rPr>
          <w:rFonts w:ascii="Cambria" w:hAnsi="Cambria"/>
        </w:rPr>
        <w:t xml:space="preserve"> kulture,</w:t>
      </w:r>
      <w:r w:rsidR="0033415B">
        <w:rPr>
          <w:rFonts w:ascii="Cambria" w:hAnsi="Cambria"/>
        </w:rPr>
        <w:t xml:space="preserve"> sporta kao</w:t>
      </w:r>
      <w:r w:rsidRPr="00217D1D">
        <w:rPr>
          <w:rFonts w:ascii="Cambria" w:hAnsi="Cambria"/>
        </w:rPr>
        <w:t xml:space="preserve"> drugi</w:t>
      </w:r>
      <w:r w:rsidR="0033415B">
        <w:rPr>
          <w:rFonts w:ascii="Cambria" w:hAnsi="Cambria"/>
        </w:rPr>
        <w:t>h</w:t>
      </w:r>
      <w:r w:rsidRPr="00217D1D">
        <w:rPr>
          <w:rFonts w:ascii="Cambria" w:hAnsi="Cambria"/>
        </w:rPr>
        <w:t xml:space="preserve"> ko</w:t>
      </w:r>
      <w:r w:rsidR="00AE4239" w:rsidRPr="00217D1D">
        <w:rPr>
          <w:rFonts w:ascii="Cambria" w:hAnsi="Cambria"/>
        </w:rPr>
        <w:t>j</w:t>
      </w:r>
      <w:r w:rsidRPr="00217D1D">
        <w:rPr>
          <w:rFonts w:ascii="Cambria" w:hAnsi="Cambria"/>
        </w:rPr>
        <w:t>i nisu obuhvaćeni</w:t>
      </w:r>
      <w:r w:rsidR="0033415B">
        <w:rPr>
          <w:rFonts w:ascii="Cambria" w:hAnsi="Cambria"/>
        </w:rPr>
        <w:t xml:space="preserve"> odlukama iz kulture i sporta imaju</w:t>
      </w:r>
      <w:r w:rsidRPr="00217D1D">
        <w:rPr>
          <w:rFonts w:ascii="Cambria" w:hAnsi="Cambria"/>
        </w:rPr>
        <w:t xml:space="preserve"> udruge,klubovi, fondacije,institucije i mjesne zajednice </w:t>
      </w:r>
      <w:r w:rsidR="00AE4239" w:rsidRPr="00217D1D">
        <w:rPr>
          <w:rFonts w:ascii="Cambria" w:hAnsi="Cambria"/>
        </w:rPr>
        <w:t>koje isključivo predlož</w:t>
      </w:r>
      <w:r w:rsidR="0033415B">
        <w:rPr>
          <w:rFonts w:ascii="Cambria" w:hAnsi="Cambria"/>
        </w:rPr>
        <w:t>e</w:t>
      </w:r>
      <w:r w:rsidR="00AE4730">
        <w:rPr>
          <w:rFonts w:ascii="Cambria" w:hAnsi="Cambria"/>
        </w:rPr>
        <w:t xml:space="preserve"> projekte</w:t>
      </w:r>
      <w:r w:rsidR="0033415B">
        <w:rPr>
          <w:rFonts w:ascii="Cambria" w:hAnsi="Cambria"/>
        </w:rPr>
        <w:t xml:space="preserve"> koji se </w:t>
      </w:r>
      <w:r w:rsidR="00257CF4">
        <w:rPr>
          <w:rFonts w:ascii="Cambria" w:hAnsi="Cambria"/>
        </w:rPr>
        <w:t xml:space="preserve">realiziraju </w:t>
      </w:r>
      <w:r w:rsidR="0033415B">
        <w:rPr>
          <w:rFonts w:ascii="Cambria" w:hAnsi="Cambria"/>
        </w:rPr>
        <w:t>u interesu općine Usora,</w:t>
      </w:r>
    </w:p>
    <w:p w:rsidR="006832FA" w:rsidRPr="00217D1D" w:rsidRDefault="006832FA" w:rsidP="006832FA">
      <w:pPr>
        <w:pStyle w:val="ListParagraph"/>
        <w:widowControl w:val="0"/>
        <w:numPr>
          <w:ilvl w:val="0"/>
          <w:numId w:val="7"/>
        </w:numPr>
        <w:shd w:val="clear" w:color="auto" w:fill="FFFFFF"/>
        <w:autoSpaceDE w:val="0"/>
        <w:autoSpaceDN w:val="0"/>
        <w:adjustRightInd w:val="0"/>
        <w:jc w:val="both"/>
        <w:rPr>
          <w:rFonts w:ascii="Cambria" w:hAnsi="Cambria"/>
          <w:color w:val="000000"/>
          <w:spacing w:val="-1"/>
        </w:rPr>
      </w:pPr>
      <w:r w:rsidRPr="00217D1D">
        <w:rPr>
          <w:rFonts w:ascii="Cambria" w:hAnsi="Cambria"/>
          <w:color w:val="000000"/>
          <w:spacing w:val="-1"/>
        </w:rPr>
        <w:t>Projektni prijedlog treba popuniti u cijelosti, precizno i što jasnije kako bi se mogao pravilno vrednovati. Podnositelj projektnog prijedloga treba navesti dovoljno podataka kako bi projektni prijedlog bio jasan, posebno dio kojim se opisuje kako će se ostvariti cilj projekta, korist koja će iz njega proizaći i na koji je način to relevantno za ostvarenj</w:t>
      </w:r>
      <w:r w:rsidR="0033415B">
        <w:rPr>
          <w:rFonts w:ascii="Cambria" w:hAnsi="Cambria"/>
          <w:color w:val="000000"/>
          <w:spacing w:val="-1"/>
        </w:rPr>
        <w:t>e ciljeva i prioritet</w:t>
      </w:r>
      <w:r w:rsidR="00257CF4">
        <w:rPr>
          <w:rFonts w:ascii="Cambria" w:hAnsi="Cambria"/>
          <w:color w:val="000000"/>
          <w:spacing w:val="-1"/>
        </w:rPr>
        <w:t>e p</w:t>
      </w:r>
      <w:r w:rsidR="0033415B">
        <w:rPr>
          <w:rFonts w:ascii="Cambria" w:hAnsi="Cambria"/>
          <w:color w:val="000000"/>
          <w:spacing w:val="-1"/>
        </w:rPr>
        <w:t>rograma,</w:t>
      </w:r>
    </w:p>
    <w:p w:rsidR="00855F2D" w:rsidRPr="00217D1D" w:rsidRDefault="009731A2" w:rsidP="00047ABC">
      <w:pPr>
        <w:numPr>
          <w:ilvl w:val="0"/>
          <w:numId w:val="7"/>
        </w:numPr>
        <w:autoSpaceDE w:val="0"/>
        <w:autoSpaceDN w:val="0"/>
        <w:adjustRightInd w:val="0"/>
        <w:jc w:val="both"/>
        <w:rPr>
          <w:rFonts w:ascii="Cambria" w:hAnsi="Cambria"/>
          <w:bCs/>
          <w:color w:val="000000"/>
        </w:rPr>
      </w:pPr>
      <w:r w:rsidRPr="00217D1D">
        <w:rPr>
          <w:rFonts w:ascii="Cambria" w:hAnsi="Cambria"/>
        </w:rPr>
        <w:t xml:space="preserve">Projekt </w:t>
      </w:r>
      <w:r w:rsidR="00257CF4">
        <w:rPr>
          <w:rFonts w:ascii="Cambria" w:hAnsi="Cambria"/>
        </w:rPr>
        <w:t>se prijavljuje na p</w:t>
      </w:r>
      <w:r w:rsidR="00AE4239" w:rsidRPr="00217D1D">
        <w:rPr>
          <w:rFonts w:ascii="Cambria" w:hAnsi="Cambria"/>
        </w:rPr>
        <w:t xml:space="preserve">rijavnom obrascu </w:t>
      </w:r>
      <w:r w:rsidR="0033415B">
        <w:rPr>
          <w:rFonts w:ascii="Cambria" w:hAnsi="Cambria"/>
        </w:rPr>
        <w:t>koji s</w:t>
      </w:r>
      <w:r w:rsidR="00855F2D" w:rsidRPr="00217D1D">
        <w:rPr>
          <w:rFonts w:ascii="Cambria" w:hAnsi="Cambria"/>
        </w:rPr>
        <w:t>e ispis</w:t>
      </w:r>
      <w:r w:rsidR="0033415B">
        <w:rPr>
          <w:rFonts w:ascii="Cambria" w:hAnsi="Cambria"/>
        </w:rPr>
        <w:t>uje</w:t>
      </w:r>
      <w:r w:rsidR="0010504A" w:rsidRPr="00217D1D">
        <w:rPr>
          <w:rFonts w:ascii="Cambria" w:hAnsi="Cambria"/>
        </w:rPr>
        <w:t>elektron</w:t>
      </w:r>
      <w:r w:rsidR="0033415B">
        <w:rPr>
          <w:rFonts w:ascii="Cambria" w:hAnsi="Cambria"/>
        </w:rPr>
        <w:t>ički,</w:t>
      </w:r>
    </w:p>
    <w:p w:rsidR="000F6FA6" w:rsidRPr="00217D1D" w:rsidRDefault="00855F2D" w:rsidP="00047ABC">
      <w:pPr>
        <w:numPr>
          <w:ilvl w:val="0"/>
          <w:numId w:val="7"/>
        </w:numPr>
        <w:autoSpaceDE w:val="0"/>
        <w:autoSpaceDN w:val="0"/>
        <w:adjustRightInd w:val="0"/>
        <w:jc w:val="both"/>
        <w:rPr>
          <w:rFonts w:ascii="Cambria" w:hAnsi="Cambria"/>
          <w:bCs/>
          <w:color w:val="000000"/>
        </w:rPr>
      </w:pPr>
      <w:r w:rsidRPr="00217D1D">
        <w:rPr>
          <w:rFonts w:ascii="Cambria" w:hAnsi="Cambria"/>
        </w:rPr>
        <w:t>Prijave koje nisu dostavljene na propisanom obrascu, nepotpune u opisu i financi</w:t>
      </w:r>
      <w:r w:rsidR="0033415B">
        <w:rPr>
          <w:rFonts w:ascii="Cambria" w:hAnsi="Cambria"/>
        </w:rPr>
        <w:t>j</w:t>
      </w:r>
      <w:r w:rsidRPr="00217D1D">
        <w:rPr>
          <w:rFonts w:ascii="Cambria" w:hAnsi="Cambria"/>
        </w:rPr>
        <w:t>skom konst</w:t>
      </w:r>
      <w:r w:rsidR="002A05EC">
        <w:rPr>
          <w:rFonts w:ascii="Cambria" w:hAnsi="Cambria"/>
        </w:rPr>
        <w:t>r</w:t>
      </w:r>
      <w:r w:rsidRPr="00217D1D">
        <w:rPr>
          <w:rFonts w:ascii="Cambria" w:hAnsi="Cambria"/>
        </w:rPr>
        <w:t>ukcijom</w:t>
      </w:r>
      <w:r w:rsidR="0010504A" w:rsidRPr="00217D1D">
        <w:rPr>
          <w:rFonts w:ascii="Cambria" w:hAnsi="Cambria"/>
        </w:rPr>
        <w:t xml:space="preserve"> svih troškova za </w:t>
      </w:r>
      <w:r w:rsidR="000F6FA6" w:rsidRPr="00217D1D">
        <w:rPr>
          <w:rFonts w:ascii="Cambria" w:hAnsi="Cambria"/>
        </w:rPr>
        <w:t>realizacij</w:t>
      </w:r>
      <w:r w:rsidR="0010504A" w:rsidRPr="00217D1D">
        <w:rPr>
          <w:rFonts w:ascii="Cambria" w:hAnsi="Cambria"/>
        </w:rPr>
        <w:t>u</w:t>
      </w:r>
      <w:r w:rsidR="000F6FA6" w:rsidRPr="00217D1D">
        <w:rPr>
          <w:rFonts w:ascii="Cambria" w:hAnsi="Cambria"/>
        </w:rPr>
        <w:t xml:space="preserve"> projekta i koje nisu dostavljene u navedenom roku neće biti razmatrane</w:t>
      </w:r>
      <w:r w:rsidR="0033415B">
        <w:rPr>
          <w:rFonts w:ascii="Cambria" w:hAnsi="Cambria"/>
        </w:rPr>
        <w:t>,</w:t>
      </w:r>
    </w:p>
    <w:p w:rsidR="0010504A" w:rsidRPr="00217D1D" w:rsidRDefault="0033415B" w:rsidP="0010504A">
      <w:pPr>
        <w:pStyle w:val="ListParagraph"/>
        <w:widowControl w:val="0"/>
        <w:numPr>
          <w:ilvl w:val="0"/>
          <w:numId w:val="7"/>
        </w:numPr>
        <w:shd w:val="clear" w:color="auto" w:fill="FFFFFF"/>
        <w:autoSpaceDE w:val="0"/>
        <w:autoSpaceDN w:val="0"/>
        <w:adjustRightInd w:val="0"/>
        <w:jc w:val="both"/>
        <w:rPr>
          <w:rFonts w:ascii="Cambria" w:hAnsi="Cambria"/>
          <w:iCs/>
        </w:rPr>
      </w:pPr>
      <w:r>
        <w:rPr>
          <w:rFonts w:ascii="Cambria" w:hAnsi="Cambria"/>
          <w:iCs/>
        </w:rPr>
        <w:t>Obrazac za prijavu pojekta mo</w:t>
      </w:r>
      <w:r w:rsidR="0010504A" w:rsidRPr="00217D1D">
        <w:rPr>
          <w:rFonts w:ascii="Cambria" w:hAnsi="Cambria"/>
          <w:iCs/>
        </w:rPr>
        <w:t xml:space="preserve">ra biti </w:t>
      </w:r>
      <w:r w:rsidR="00257CF4">
        <w:rPr>
          <w:rFonts w:ascii="Cambria" w:hAnsi="Cambria"/>
          <w:iCs/>
        </w:rPr>
        <w:t xml:space="preserve">popunjen i dostavljen </w:t>
      </w:r>
      <w:r w:rsidR="0010504A" w:rsidRPr="00217D1D">
        <w:rPr>
          <w:rFonts w:ascii="Cambria" w:hAnsi="Cambria"/>
          <w:iCs/>
        </w:rPr>
        <w:t xml:space="preserve">sa svim </w:t>
      </w:r>
      <w:r w:rsidR="00257CF4">
        <w:rPr>
          <w:rFonts w:ascii="Cambria" w:hAnsi="Cambria"/>
          <w:iCs/>
        </w:rPr>
        <w:t xml:space="preserve">traženim </w:t>
      </w:r>
      <w:r w:rsidR="0010504A" w:rsidRPr="00217D1D">
        <w:rPr>
          <w:rFonts w:ascii="Cambria" w:hAnsi="Cambria"/>
          <w:iCs/>
        </w:rPr>
        <w:t>elementima kako bi se projekat mogao vrednovati i financi</w:t>
      </w:r>
      <w:r w:rsidR="00257CF4">
        <w:rPr>
          <w:rFonts w:ascii="Cambria" w:hAnsi="Cambria"/>
          <w:iCs/>
        </w:rPr>
        <w:t>j</w:t>
      </w:r>
      <w:r w:rsidR="0010504A" w:rsidRPr="00217D1D">
        <w:rPr>
          <w:rFonts w:ascii="Cambria" w:hAnsi="Cambria"/>
          <w:iCs/>
        </w:rPr>
        <w:t>ski pratiti</w:t>
      </w:r>
      <w:r w:rsidR="00257CF4">
        <w:rPr>
          <w:rFonts w:ascii="Cambria" w:hAnsi="Cambria"/>
          <w:iCs/>
        </w:rPr>
        <w:t>,</w:t>
      </w:r>
    </w:p>
    <w:p w:rsidR="00047ABC" w:rsidRPr="00217D1D" w:rsidRDefault="00047ABC" w:rsidP="00047ABC">
      <w:pPr>
        <w:widowControl w:val="0"/>
        <w:autoSpaceDE w:val="0"/>
        <w:autoSpaceDN w:val="0"/>
        <w:adjustRightInd w:val="0"/>
        <w:rPr>
          <w:rFonts w:ascii="Cambria" w:hAnsi="Cambria"/>
          <w:i/>
          <w:iCs/>
          <w:color w:val="2F5496" w:themeColor="accent5" w:themeShade="BF"/>
        </w:rPr>
      </w:pPr>
    </w:p>
    <w:p w:rsidR="00067BCA" w:rsidRDefault="00067BCA" w:rsidP="00E64900">
      <w:pPr>
        <w:pStyle w:val="ListParagraph"/>
        <w:widowControl w:val="0"/>
        <w:autoSpaceDE w:val="0"/>
        <w:autoSpaceDN w:val="0"/>
        <w:adjustRightInd w:val="0"/>
        <w:ind w:left="360"/>
        <w:rPr>
          <w:rFonts w:ascii="Cambria" w:hAnsi="Cambria"/>
          <w:b/>
          <w:lang w:eastAsia="en-US"/>
        </w:rPr>
      </w:pPr>
    </w:p>
    <w:p w:rsidR="00047ABC" w:rsidRPr="00217D1D" w:rsidRDefault="00217D1D" w:rsidP="00217D1D">
      <w:pPr>
        <w:pStyle w:val="ListParagraph"/>
        <w:widowControl w:val="0"/>
        <w:numPr>
          <w:ilvl w:val="0"/>
          <w:numId w:val="19"/>
        </w:numPr>
        <w:autoSpaceDE w:val="0"/>
        <w:autoSpaceDN w:val="0"/>
        <w:adjustRightInd w:val="0"/>
        <w:rPr>
          <w:rFonts w:ascii="Cambria" w:hAnsi="Cambria"/>
          <w:b/>
          <w:lang w:eastAsia="en-US"/>
        </w:rPr>
      </w:pPr>
      <w:r w:rsidRPr="00217D1D">
        <w:rPr>
          <w:rFonts w:ascii="Cambria" w:hAnsi="Cambria"/>
          <w:b/>
          <w:lang w:eastAsia="en-US"/>
        </w:rPr>
        <w:t>PROVEDBENO RAZDOBLJE</w:t>
      </w:r>
    </w:p>
    <w:p w:rsidR="00047ABC" w:rsidRPr="00217D1D" w:rsidRDefault="00047ABC" w:rsidP="00047ABC">
      <w:pPr>
        <w:widowControl w:val="0"/>
        <w:tabs>
          <w:tab w:val="left" w:pos="5642"/>
        </w:tabs>
        <w:autoSpaceDE w:val="0"/>
        <w:autoSpaceDN w:val="0"/>
        <w:adjustRightInd w:val="0"/>
        <w:jc w:val="both"/>
        <w:rPr>
          <w:rFonts w:ascii="Cambria" w:hAnsi="Cambria"/>
        </w:rPr>
      </w:pPr>
    </w:p>
    <w:p w:rsidR="00047ABC" w:rsidRPr="00217D1D" w:rsidRDefault="008342C0" w:rsidP="000F6FA6">
      <w:pPr>
        <w:pStyle w:val="ListParagraph"/>
        <w:widowControl w:val="0"/>
        <w:numPr>
          <w:ilvl w:val="0"/>
          <w:numId w:val="32"/>
        </w:numPr>
        <w:tabs>
          <w:tab w:val="left" w:pos="5642"/>
        </w:tabs>
        <w:autoSpaceDE w:val="0"/>
        <w:autoSpaceDN w:val="0"/>
        <w:adjustRightInd w:val="0"/>
        <w:jc w:val="both"/>
        <w:rPr>
          <w:rFonts w:ascii="Cambria" w:hAnsi="Cambria"/>
        </w:rPr>
      </w:pPr>
      <w:r>
        <w:rPr>
          <w:rFonts w:ascii="Cambria" w:hAnsi="Cambria"/>
        </w:rPr>
        <w:t>Provedbeno razdoblje projekta</w:t>
      </w:r>
      <w:r w:rsidR="00047ABC" w:rsidRPr="00217D1D">
        <w:rPr>
          <w:rFonts w:ascii="Cambria" w:hAnsi="Cambria"/>
        </w:rPr>
        <w:t xml:space="preserve"> je razdoblje od </w:t>
      </w:r>
      <w:r>
        <w:rPr>
          <w:rFonts w:ascii="Cambria" w:hAnsi="Cambria"/>
        </w:rPr>
        <w:t>01.</w:t>
      </w:r>
      <w:r w:rsidR="00DC07A5" w:rsidRPr="00217D1D">
        <w:rPr>
          <w:rFonts w:ascii="Cambria" w:hAnsi="Cambria"/>
        </w:rPr>
        <w:t>0</w:t>
      </w:r>
      <w:r w:rsidR="00CD5F9E" w:rsidRPr="00217D1D">
        <w:rPr>
          <w:rFonts w:ascii="Cambria" w:hAnsi="Cambria"/>
        </w:rPr>
        <w:t>1</w:t>
      </w:r>
      <w:r>
        <w:rPr>
          <w:rFonts w:ascii="Cambria" w:hAnsi="Cambria"/>
        </w:rPr>
        <w:t>.</w:t>
      </w:r>
      <w:r w:rsidR="00B303F0" w:rsidRPr="00217D1D">
        <w:rPr>
          <w:rFonts w:ascii="Cambria" w:hAnsi="Cambria"/>
        </w:rPr>
        <w:t xml:space="preserve">do </w:t>
      </w:r>
      <w:r w:rsidR="00DC07A5" w:rsidRPr="00217D1D">
        <w:rPr>
          <w:rFonts w:ascii="Cambria" w:hAnsi="Cambria"/>
        </w:rPr>
        <w:t>31</w:t>
      </w:r>
      <w:r>
        <w:rPr>
          <w:rFonts w:ascii="Cambria" w:hAnsi="Cambria"/>
        </w:rPr>
        <w:t>.</w:t>
      </w:r>
      <w:r w:rsidR="00DC07A5" w:rsidRPr="00217D1D">
        <w:rPr>
          <w:rFonts w:ascii="Cambria" w:hAnsi="Cambria"/>
        </w:rPr>
        <w:t>12</w:t>
      </w:r>
      <w:r>
        <w:rPr>
          <w:rFonts w:ascii="Cambria" w:hAnsi="Cambria"/>
        </w:rPr>
        <w:t xml:space="preserve">. </w:t>
      </w:r>
      <w:r w:rsidR="007045AA" w:rsidRPr="00217D1D">
        <w:rPr>
          <w:rFonts w:ascii="Cambria" w:hAnsi="Cambria"/>
        </w:rPr>
        <w:t>tekuće godine</w:t>
      </w:r>
      <w:r w:rsidR="00AE4730">
        <w:rPr>
          <w:rFonts w:ascii="Cambria" w:hAnsi="Cambria"/>
        </w:rPr>
        <w:t>.</w:t>
      </w:r>
      <w:r w:rsidR="00047ABC" w:rsidRPr="00217D1D">
        <w:rPr>
          <w:rFonts w:ascii="Cambria" w:hAnsi="Cambria"/>
        </w:rPr>
        <w:t xml:space="preserve"> Provedbu aktivnosti na projektu </w:t>
      </w:r>
      <w:r>
        <w:rPr>
          <w:rFonts w:ascii="Cambria" w:hAnsi="Cambria"/>
        </w:rPr>
        <w:t>k</w:t>
      </w:r>
      <w:r w:rsidR="007045AA" w:rsidRPr="00217D1D">
        <w:rPr>
          <w:rFonts w:ascii="Cambria" w:hAnsi="Cambria"/>
        </w:rPr>
        <w:t xml:space="preserve">orisnik </w:t>
      </w:r>
      <w:r w:rsidR="00DC07A5" w:rsidRPr="00217D1D">
        <w:rPr>
          <w:rFonts w:ascii="Cambria" w:hAnsi="Cambria"/>
        </w:rPr>
        <w:t>mora</w:t>
      </w:r>
      <w:r w:rsidR="007045AA" w:rsidRPr="00217D1D">
        <w:rPr>
          <w:rFonts w:ascii="Cambria" w:hAnsi="Cambria"/>
        </w:rPr>
        <w:t xml:space="preserve"> završiti u tekućoj godini</w:t>
      </w:r>
      <w:r w:rsidR="00AE4730">
        <w:rPr>
          <w:rFonts w:ascii="Cambria" w:hAnsi="Cambria"/>
        </w:rPr>
        <w:t>,</w:t>
      </w:r>
    </w:p>
    <w:p w:rsidR="000F6FA6" w:rsidRPr="00217D1D" w:rsidRDefault="000F6FA6" w:rsidP="000F6FA6">
      <w:pPr>
        <w:pStyle w:val="ListParagraph"/>
        <w:widowControl w:val="0"/>
        <w:numPr>
          <w:ilvl w:val="0"/>
          <w:numId w:val="32"/>
        </w:numPr>
        <w:shd w:val="clear" w:color="auto" w:fill="FFFFFF"/>
        <w:autoSpaceDE w:val="0"/>
        <w:autoSpaceDN w:val="0"/>
        <w:adjustRightInd w:val="0"/>
        <w:jc w:val="both"/>
        <w:rPr>
          <w:rFonts w:ascii="Cambria" w:hAnsi="Cambria"/>
          <w:iCs/>
        </w:rPr>
      </w:pPr>
      <w:r w:rsidRPr="00217D1D">
        <w:rPr>
          <w:rFonts w:ascii="Cambria" w:hAnsi="Cambria"/>
          <w:iCs/>
        </w:rPr>
        <w:t>Ako se</w:t>
      </w:r>
      <w:r w:rsidR="00AE4730">
        <w:rPr>
          <w:rFonts w:ascii="Cambria" w:hAnsi="Cambria"/>
          <w:iCs/>
        </w:rPr>
        <w:t xml:space="preserve"> projek</w:t>
      </w:r>
      <w:r w:rsidRPr="00217D1D">
        <w:rPr>
          <w:rFonts w:ascii="Cambria" w:hAnsi="Cambria"/>
          <w:iCs/>
        </w:rPr>
        <w:t xml:space="preserve">t </w:t>
      </w:r>
      <w:r w:rsidR="008342C0">
        <w:rPr>
          <w:rFonts w:ascii="Cambria" w:hAnsi="Cambria"/>
          <w:iCs/>
        </w:rPr>
        <w:t xml:space="preserve">iz </w:t>
      </w:r>
      <w:r w:rsidR="008342C0" w:rsidRPr="00217D1D">
        <w:rPr>
          <w:rFonts w:ascii="Cambria" w:hAnsi="Cambria"/>
          <w:iCs/>
        </w:rPr>
        <w:t xml:space="preserve">opravdanih razloga </w:t>
      </w:r>
      <w:r w:rsidRPr="00217D1D">
        <w:rPr>
          <w:rFonts w:ascii="Cambria" w:hAnsi="Cambria"/>
          <w:iCs/>
        </w:rPr>
        <w:t>ne može realizirati</w:t>
      </w:r>
      <w:r w:rsidR="00AE4730">
        <w:rPr>
          <w:rFonts w:ascii="Cambria" w:hAnsi="Cambria"/>
          <w:iCs/>
        </w:rPr>
        <w:t>,</w:t>
      </w:r>
      <w:r w:rsidR="008342C0">
        <w:rPr>
          <w:rFonts w:ascii="Cambria" w:hAnsi="Cambria"/>
          <w:iCs/>
        </w:rPr>
        <w:t>korisniktijekom provedbenog razdoblju može podnijeti zahtjev za prenamjenu projekta. Novi projekt se mora realizirati do kraja tekuće godine</w:t>
      </w:r>
      <w:r w:rsidR="00AE4730">
        <w:rPr>
          <w:rFonts w:ascii="Cambria" w:hAnsi="Cambria"/>
          <w:iCs/>
        </w:rPr>
        <w:t>,</w:t>
      </w:r>
    </w:p>
    <w:p w:rsidR="0010504A" w:rsidRPr="00217D1D" w:rsidRDefault="00AE4730" w:rsidP="000F6FA6">
      <w:pPr>
        <w:pStyle w:val="ListParagraph"/>
        <w:widowControl w:val="0"/>
        <w:numPr>
          <w:ilvl w:val="0"/>
          <w:numId w:val="32"/>
        </w:numPr>
        <w:shd w:val="clear" w:color="auto" w:fill="FFFFFF"/>
        <w:autoSpaceDE w:val="0"/>
        <w:autoSpaceDN w:val="0"/>
        <w:adjustRightInd w:val="0"/>
        <w:jc w:val="both"/>
        <w:rPr>
          <w:rFonts w:ascii="Cambria" w:hAnsi="Cambria"/>
          <w:iCs/>
        </w:rPr>
      </w:pPr>
      <w:r>
        <w:rPr>
          <w:rFonts w:ascii="Cambria" w:hAnsi="Cambria"/>
          <w:iCs/>
        </w:rPr>
        <w:t xml:space="preserve">Ukoliko korisnik do kraja provedbenog razdoblja ne realizira projekt ili dio projekta, preostala sredstva je dužan vratiti </w:t>
      </w:r>
      <w:r w:rsidR="0010504A" w:rsidRPr="00217D1D">
        <w:rPr>
          <w:rFonts w:ascii="Cambria" w:hAnsi="Cambria"/>
          <w:iCs/>
        </w:rPr>
        <w:t>općini Usora</w:t>
      </w:r>
      <w:r>
        <w:rPr>
          <w:rFonts w:ascii="Cambria" w:hAnsi="Cambria"/>
          <w:iCs/>
        </w:rPr>
        <w:t>. U suprotnom se neće moći prijaviti na novi javni poziv.</w:t>
      </w:r>
    </w:p>
    <w:p w:rsidR="00047ABC" w:rsidRPr="00217D1D" w:rsidRDefault="00047ABC" w:rsidP="00047ABC">
      <w:pPr>
        <w:widowControl w:val="0"/>
        <w:autoSpaceDE w:val="0"/>
        <w:autoSpaceDN w:val="0"/>
        <w:adjustRightInd w:val="0"/>
        <w:rPr>
          <w:rFonts w:ascii="Cambria" w:hAnsi="Cambria"/>
        </w:rPr>
      </w:pPr>
    </w:p>
    <w:p w:rsidR="00047ABC" w:rsidRPr="00217D1D" w:rsidRDefault="00047ABC" w:rsidP="00047ABC">
      <w:pPr>
        <w:widowControl w:val="0"/>
        <w:autoSpaceDE w:val="0"/>
        <w:autoSpaceDN w:val="0"/>
        <w:adjustRightInd w:val="0"/>
        <w:jc w:val="both"/>
        <w:rPr>
          <w:rFonts w:ascii="Cambria" w:hAnsi="Cambria"/>
          <w:color w:val="000000"/>
          <w:spacing w:val="-1"/>
        </w:rPr>
      </w:pPr>
    </w:p>
    <w:p w:rsidR="00047ABC" w:rsidRPr="00217D1D" w:rsidRDefault="00C02DEF" w:rsidP="00C02DEF">
      <w:pPr>
        <w:pStyle w:val="ListParagraph"/>
        <w:widowControl w:val="0"/>
        <w:numPr>
          <w:ilvl w:val="0"/>
          <w:numId w:val="19"/>
        </w:numPr>
        <w:shd w:val="clear" w:color="auto" w:fill="FFFFFF"/>
        <w:autoSpaceDE w:val="0"/>
        <w:autoSpaceDN w:val="0"/>
        <w:adjustRightInd w:val="0"/>
        <w:rPr>
          <w:rFonts w:ascii="Cambria" w:hAnsi="Cambria"/>
          <w:b/>
          <w:i/>
          <w:color w:val="000000"/>
          <w:spacing w:val="-1"/>
          <w:u w:val="single"/>
        </w:rPr>
      </w:pPr>
      <w:r w:rsidRPr="00217D1D">
        <w:rPr>
          <w:rFonts w:ascii="Cambria" w:hAnsi="Cambria"/>
          <w:b/>
          <w:color w:val="000000"/>
          <w:spacing w:val="-1"/>
        </w:rPr>
        <w:t>PRIHVATLJIV</w:t>
      </w:r>
      <w:r w:rsidR="00B81E50" w:rsidRPr="00217D1D">
        <w:rPr>
          <w:rFonts w:ascii="Cambria" w:hAnsi="Cambria"/>
          <w:b/>
          <w:color w:val="000000"/>
          <w:spacing w:val="-1"/>
        </w:rPr>
        <w:t>ITROŠKOVI</w:t>
      </w:r>
    </w:p>
    <w:p w:rsidR="00047ABC" w:rsidRPr="00217D1D" w:rsidRDefault="00047ABC" w:rsidP="00047ABC">
      <w:pPr>
        <w:widowControl w:val="0"/>
        <w:shd w:val="clear" w:color="auto" w:fill="FFFFFF"/>
        <w:autoSpaceDE w:val="0"/>
        <w:autoSpaceDN w:val="0"/>
        <w:adjustRightInd w:val="0"/>
        <w:rPr>
          <w:rFonts w:ascii="Cambria" w:hAnsi="Cambria"/>
          <w:b/>
          <w:i/>
          <w:color w:val="000000"/>
          <w:spacing w:val="-1"/>
          <w:u w:val="single"/>
        </w:rPr>
      </w:pPr>
    </w:p>
    <w:p w:rsidR="00B81E50" w:rsidRPr="00217D1D" w:rsidRDefault="00AE4730" w:rsidP="00B81E50">
      <w:pPr>
        <w:pStyle w:val="ListParagraph"/>
        <w:widowControl w:val="0"/>
        <w:numPr>
          <w:ilvl w:val="0"/>
          <w:numId w:val="27"/>
        </w:numPr>
        <w:autoSpaceDE w:val="0"/>
        <w:autoSpaceDN w:val="0"/>
        <w:adjustRightInd w:val="0"/>
        <w:spacing w:line="360" w:lineRule="auto"/>
        <w:jc w:val="both"/>
        <w:rPr>
          <w:rFonts w:ascii="Cambria" w:hAnsi="Cambria"/>
          <w:bCs/>
          <w:color w:val="000000"/>
        </w:rPr>
      </w:pPr>
      <w:r>
        <w:rPr>
          <w:rFonts w:ascii="Cambria" w:hAnsi="Cambria"/>
          <w:bCs/>
          <w:color w:val="000000"/>
        </w:rPr>
        <w:t>trošak upravljanja projektom,</w:t>
      </w:r>
    </w:p>
    <w:p w:rsidR="00B81E50" w:rsidRPr="00217D1D" w:rsidRDefault="00B81E50" w:rsidP="00B81E50">
      <w:pPr>
        <w:pStyle w:val="ListParagraph"/>
        <w:widowControl w:val="0"/>
        <w:numPr>
          <w:ilvl w:val="0"/>
          <w:numId w:val="27"/>
        </w:numPr>
        <w:autoSpaceDE w:val="0"/>
        <w:autoSpaceDN w:val="0"/>
        <w:adjustRightInd w:val="0"/>
        <w:spacing w:line="360" w:lineRule="auto"/>
        <w:jc w:val="both"/>
        <w:rPr>
          <w:rFonts w:ascii="Cambria" w:hAnsi="Cambria"/>
          <w:bCs/>
          <w:color w:val="000000"/>
        </w:rPr>
      </w:pPr>
      <w:r w:rsidRPr="00217D1D">
        <w:rPr>
          <w:rFonts w:ascii="Cambria" w:hAnsi="Cambria"/>
          <w:bCs/>
          <w:color w:val="000000"/>
        </w:rPr>
        <w:t>trošak</w:t>
      </w:r>
      <w:r w:rsidR="00AE4730">
        <w:rPr>
          <w:rFonts w:ascii="Cambria" w:hAnsi="Cambria"/>
          <w:bCs/>
          <w:color w:val="000000"/>
        </w:rPr>
        <w:t xml:space="preserve"> promidžbe/vidljivosti projekta,</w:t>
      </w:r>
    </w:p>
    <w:p w:rsidR="00BE1F69" w:rsidRPr="00992A30" w:rsidRDefault="00992A30" w:rsidP="002A05EC">
      <w:pPr>
        <w:pStyle w:val="ListParagraph"/>
        <w:widowControl w:val="0"/>
        <w:numPr>
          <w:ilvl w:val="0"/>
          <w:numId w:val="27"/>
        </w:numPr>
        <w:shd w:val="clear" w:color="auto" w:fill="FFFFFF"/>
        <w:autoSpaceDE w:val="0"/>
        <w:autoSpaceDN w:val="0"/>
        <w:adjustRightInd w:val="0"/>
        <w:spacing w:line="360" w:lineRule="auto"/>
        <w:jc w:val="both"/>
        <w:rPr>
          <w:rFonts w:ascii="Cambria" w:hAnsi="Cambria"/>
          <w:bCs/>
          <w:color w:val="000000"/>
        </w:rPr>
      </w:pPr>
      <w:bookmarkStart w:id="11" w:name="_Toc505096454"/>
      <w:bookmarkStart w:id="12" w:name="_Toc505179525"/>
      <w:r w:rsidRPr="00992A30">
        <w:rPr>
          <w:rFonts w:ascii="Cambria" w:hAnsi="Cambria"/>
          <w:color w:val="000000"/>
        </w:rPr>
        <w:t>Trošak izvođenja projekta čine ukupni izravni troškovi koji nastaju na provedbi projekta i u skladu su s Proračunom projekta</w:t>
      </w:r>
      <w:r>
        <w:rPr>
          <w:rFonts w:ascii="Cambria" w:hAnsi="Cambria"/>
          <w:color w:val="000000"/>
        </w:rPr>
        <w:t>.</w:t>
      </w:r>
    </w:p>
    <w:p w:rsidR="00992A30" w:rsidRPr="00992A30" w:rsidRDefault="00992A30" w:rsidP="00992A30">
      <w:pPr>
        <w:pStyle w:val="ListParagraph"/>
        <w:widowControl w:val="0"/>
        <w:shd w:val="clear" w:color="auto" w:fill="FFFFFF"/>
        <w:autoSpaceDE w:val="0"/>
        <w:autoSpaceDN w:val="0"/>
        <w:adjustRightInd w:val="0"/>
        <w:spacing w:line="360" w:lineRule="auto"/>
        <w:jc w:val="both"/>
        <w:rPr>
          <w:rFonts w:ascii="Cambria" w:hAnsi="Cambria"/>
          <w:bCs/>
          <w:color w:val="000000"/>
        </w:rPr>
      </w:pPr>
    </w:p>
    <w:p w:rsidR="00E81A24" w:rsidRPr="00217D1D" w:rsidRDefault="00217D1D" w:rsidP="00217D1D">
      <w:pPr>
        <w:pStyle w:val="ListParagraph"/>
        <w:widowControl w:val="0"/>
        <w:numPr>
          <w:ilvl w:val="0"/>
          <w:numId w:val="19"/>
        </w:numPr>
        <w:shd w:val="clear" w:color="auto" w:fill="FFFFFF"/>
        <w:autoSpaceDE w:val="0"/>
        <w:autoSpaceDN w:val="0"/>
        <w:adjustRightInd w:val="0"/>
        <w:jc w:val="both"/>
        <w:rPr>
          <w:rFonts w:ascii="Cambria" w:hAnsi="Cambria"/>
          <w:b/>
          <w:iCs/>
        </w:rPr>
      </w:pPr>
      <w:r>
        <w:rPr>
          <w:rFonts w:ascii="Cambria" w:hAnsi="Cambria"/>
          <w:b/>
          <w:iCs/>
        </w:rPr>
        <w:t>NEPRIHVATLJIVI TROŠKOVI</w:t>
      </w:r>
    </w:p>
    <w:p w:rsidR="00B81E50" w:rsidRPr="00217D1D" w:rsidRDefault="00B81E50" w:rsidP="00E81A24">
      <w:pPr>
        <w:widowControl w:val="0"/>
        <w:shd w:val="clear" w:color="auto" w:fill="FFFFFF"/>
        <w:autoSpaceDE w:val="0"/>
        <w:autoSpaceDN w:val="0"/>
        <w:adjustRightInd w:val="0"/>
        <w:jc w:val="both"/>
        <w:rPr>
          <w:rFonts w:ascii="Cambria" w:hAnsi="Cambria"/>
          <w:b/>
          <w:iCs/>
        </w:rPr>
      </w:pPr>
    </w:p>
    <w:p w:rsidR="00B81E50" w:rsidRPr="00217D1D" w:rsidRDefault="00847093" w:rsidP="00B81E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S</w:t>
      </w:r>
      <w:r w:rsidR="00B81E50" w:rsidRPr="00217D1D">
        <w:rPr>
          <w:rFonts w:ascii="Cambria" w:hAnsi="Cambria"/>
          <w:iCs/>
        </w:rPr>
        <w:t>redstva za tehničko održavanje i to:</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B</w:t>
      </w:r>
      <w:r w:rsidR="00B81E50" w:rsidRPr="00217D1D">
        <w:rPr>
          <w:rFonts w:ascii="Cambria" w:hAnsi="Cambria"/>
          <w:iCs/>
        </w:rPr>
        <w:t>ankarske usluge</w:t>
      </w:r>
    </w:p>
    <w:p w:rsidR="00B81E50"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Fia agencija</w:t>
      </w:r>
    </w:p>
    <w:p w:rsidR="00847093" w:rsidRPr="00217D1D" w:rsidRDefault="00AA47EF"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K</w:t>
      </w:r>
      <w:r w:rsidR="00847093">
        <w:rPr>
          <w:rFonts w:ascii="Cambria" w:hAnsi="Cambria"/>
          <w:iCs/>
        </w:rPr>
        <w:t>njigovodstvene usluge</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Troškovi telefona ko</w:t>
      </w:r>
      <w:r>
        <w:rPr>
          <w:rFonts w:ascii="Cambria" w:hAnsi="Cambria"/>
          <w:iCs/>
        </w:rPr>
        <w:t>j</w:t>
      </w:r>
      <w:r w:rsidR="00B81E50" w:rsidRPr="00217D1D">
        <w:rPr>
          <w:rFonts w:ascii="Cambria" w:hAnsi="Cambria"/>
          <w:iCs/>
        </w:rPr>
        <w:t>i nisu vezani za projekat</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Troškovi goriva ko</w:t>
      </w:r>
      <w:r>
        <w:rPr>
          <w:rFonts w:ascii="Cambria" w:hAnsi="Cambria"/>
          <w:iCs/>
        </w:rPr>
        <w:t>j</w:t>
      </w:r>
      <w:r w:rsidR="00B81E50" w:rsidRPr="00217D1D">
        <w:rPr>
          <w:rFonts w:ascii="Cambria" w:hAnsi="Cambria"/>
          <w:iCs/>
        </w:rPr>
        <w:t>i nisu vezani za projekat</w:t>
      </w:r>
    </w:p>
    <w:p w:rsidR="00B81E50" w:rsidRPr="00217D1D" w:rsidRDefault="00847093" w:rsidP="00B81E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Troškovi koji </w:t>
      </w:r>
      <w:r w:rsidR="00AA47EF">
        <w:rPr>
          <w:rFonts w:ascii="Cambria" w:hAnsi="Cambria"/>
          <w:iCs/>
        </w:rPr>
        <w:t xml:space="preserve">općenito </w:t>
      </w:r>
      <w:r>
        <w:rPr>
          <w:rFonts w:ascii="Cambria" w:hAnsi="Cambria"/>
          <w:iCs/>
        </w:rPr>
        <w:t>nisu vezani za projekt</w:t>
      </w:r>
    </w:p>
    <w:p w:rsidR="00B81E50" w:rsidRPr="00217D1D"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 xml:space="preserve">Davanje novca od projekta drugima u svrhu pomoći i humanitarno </w:t>
      </w:r>
      <w:r w:rsidR="00847093">
        <w:rPr>
          <w:rFonts w:ascii="Cambria" w:hAnsi="Cambria"/>
          <w:iCs/>
        </w:rPr>
        <w:t xml:space="preserve">ukoliko </w:t>
      </w:r>
      <w:r w:rsidR="00847093">
        <w:rPr>
          <w:rFonts w:ascii="Cambria" w:hAnsi="Cambria"/>
          <w:iCs/>
        </w:rPr>
        <w:lastRenderedPageBreak/>
        <w:t xml:space="preserve">korisnik nije </w:t>
      </w:r>
      <w:r w:rsidRPr="00217D1D">
        <w:rPr>
          <w:rFonts w:ascii="Cambria" w:hAnsi="Cambria"/>
          <w:iCs/>
        </w:rPr>
        <w:t>organizira</w:t>
      </w:r>
      <w:r w:rsidR="00847093">
        <w:rPr>
          <w:rFonts w:ascii="Cambria" w:hAnsi="Cambria"/>
          <w:iCs/>
        </w:rPr>
        <w:t>o</w:t>
      </w:r>
      <w:r w:rsidRPr="00217D1D">
        <w:rPr>
          <w:rFonts w:ascii="Cambria" w:hAnsi="Cambria"/>
          <w:iCs/>
        </w:rPr>
        <w:t xml:space="preserve"> humanitarnu manifestaciju</w:t>
      </w:r>
    </w:p>
    <w:p w:rsidR="00B81E50" w:rsidRPr="003F241B"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Kupovi</w:t>
      </w:r>
      <w:r w:rsidR="00847093">
        <w:rPr>
          <w:rFonts w:ascii="Cambria" w:hAnsi="Cambria"/>
          <w:iCs/>
        </w:rPr>
        <w:t>na pića</w:t>
      </w:r>
      <w:r w:rsidR="00992A30">
        <w:rPr>
          <w:rFonts w:ascii="Cambria" w:hAnsi="Cambria"/>
          <w:iCs/>
        </w:rPr>
        <w:t xml:space="preserve"> i hrane</w:t>
      </w:r>
      <w:r w:rsidR="00847093">
        <w:rPr>
          <w:rFonts w:ascii="Cambria" w:hAnsi="Cambria"/>
          <w:iCs/>
        </w:rPr>
        <w:t xml:space="preserve"> za komercijalnu uporabu </w:t>
      </w:r>
    </w:p>
    <w:p w:rsidR="003F241B" w:rsidRPr="00992A30" w:rsidRDefault="003F241B"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992A30">
        <w:rPr>
          <w:rFonts w:ascii="Cambria" w:hAnsi="Cambria"/>
          <w:iCs/>
        </w:rPr>
        <w:t>Plaćanje putem paragon bloka</w:t>
      </w:r>
      <w:r w:rsidR="006535A3">
        <w:rPr>
          <w:rFonts w:ascii="Cambria" w:hAnsi="Cambria"/>
          <w:iCs/>
        </w:rPr>
        <w:t xml:space="preserve">(bez odluka upravnih tijela) </w:t>
      </w:r>
    </w:p>
    <w:p w:rsidR="00B81E50" w:rsidRPr="00217D1D"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Plaćanje tajnika i slično</w:t>
      </w:r>
    </w:p>
    <w:p w:rsidR="00B81E50" w:rsidRPr="00217D1D" w:rsidRDefault="00B81E50" w:rsidP="00E81A24">
      <w:pPr>
        <w:widowControl w:val="0"/>
        <w:shd w:val="clear" w:color="auto" w:fill="FFFFFF"/>
        <w:autoSpaceDE w:val="0"/>
        <w:autoSpaceDN w:val="0"/>
        <w:adjustRightInd w:val="0"/>
        <w:jc w:val="both"/>
        <w:rPr>
          <w:rFonts w:ascii="Cambria" w:hAnsi="Cambria"/>
          <w:b/>
          <w:iCs/>
        </w:rPr>
      </w:pPr>
    </w:p>
    <w:p w:rsidR="00B81E50" w:rsidRPr="00217D1D" w:rsidRDefault="006832FA" w:rsidP="006832FA">
      <w:pPr>
        <w:pStyle w:val="ListParagraph"/>
        <w:widowControl w:val="0"/>
        <w:numPr>
          <w:ilvl w:val="0"/>
          <w:numId w:val="19"/>
        </w:numPr>
        <w:shd w:val="clear" w:color="auto" w:fill="FFFFFF"/>
        <w:autoSpaceDE w:val="0"/>
        <w:autoSpaceDN w:val="0"/>
        <w:adjustRightInd w:val="0"/>
        <w:jc w:val="both"/>
        <w:rPr>
          <w:rFonts w:ascii="Cambria" w:hAnsi="Cambria"/>
          <w:b/>
          <w:iCs/>
        </w:rPr>
      </w:pPr>
      <w:r w:rsidRPr="00217D1D">
        <w:rPr>
          <w:rFonts w:ascii="Cambria" w:hAnsi="Cambria"/>
          <w:b/>
          <w:iCs/>
        </w:rPr>
        <w:t>PRAVDANJE PROJEKTA</w:t>
      </w:r>
    </w:p>
    <w:p w:rsidR="006832FA" w:rsidRPr="00217D1D" w:rsidRDefault="006832FA" w:rsidP="006832FA">
      <w:pPr>
        <w:widowControl w:val="0"/>
        <w:shd w:val="clear" w:color="auto" w:fill="FFFFFF"/>
        <w:autoSpaceDE w:val="0"/>
        <w:autoSpaceDN w:val="0"/>
        <w:adjustRightInd w:val="0"/>
        <w:jc w:val="both"/>
        <w:rPr>
          <w:rFonts w:ascii="Cambria" w:hAnsi="Cambria"/>
          <w:b/>
          <w:iCs/>
        </w:rPr>
      </w:pPr>
    </w:p>
    <w:p w:rsidR="006832FA" w:rsidRPr="00217D1D"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Svaki odobreni projek</w:t>
      </w:r>
      <w:r w:rsidR="006832FA" w:rsidRPr="00217D1D">
        <w:rPr>
          <w:rFonts w:ascii="Cambria" w:hAnsi="Cambria"/>
          <w:iCs/>
        </w:rPr>
        <w:t>t se</w:t>
      </w:r>
      <w:r>
        <w:rPr>
          <w:rFonts w:ascii="Cambria" w:hAnsi="Cambria"/>
          <w:iCs/>
        </w:rPr>
        <w:t xml:space="preserve"> pravda</w:t>
      </w:r>
      <w:r w:rsidR="006832FA" w:rsidRPr="00217D1D">
        <w:rPr>
          <w:rFonts w:ascii="Cambria" w:hAnsi="Cambria"/>
          <w:iCs/>
        </w:rPr>
        <w:t xml:space="preserve"> posebno</w:t>
      </w:r>
      <w:r>
        <w:rPr>
          <w:rFonts w:ascii="Cambria" w:hAnsi="Cambria"/>
          <w:iCs/>
        </w:rPr>
        <w:t xml:space="preserve">, </w:t>
      </w:r>
    </w:p>
    <w:p w:rsidR="006832FA"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mora biti</w:t>
      </w:r>
      <w:r w:rsidR="006832FA" w:rsidRPr="00217D1D">
        <w:rPr>
          <w:rFonts w:ascii="Cambria" w:hAnsi="Cambria"/>
          <w:iCs/>
        </w:rPr>
        <w:t xml:space="preserve"> virmansko ili sa dostavljenim fiskalnim računom za manje sume novca</w:t>
      </w:r>
      <w:r>
        <w:rPr>
          <w:rFonts w:ascii="Cambria" w:hAnsi="Cambria"/>
          <w:iCs/>
        </w:rPr>
        <w:t>,</w:t>
      </w:r>
      <w:r w:rsidR="003C0465">
        <w:rPr>
          <w:rFonts w:ascii="Cambria" w:hAnsi="Cambria"/>
          <w:iCs/>
        </w:rPr>
        <w:t xml:space="preserve"> a maksimalno</w:t>
      </w:r>
      <w:r w:rsidR="000C750B">
        <w:rPr>
          <w:rFonts w:ascii="Cambria" w:hAnsi="Cambria"/>
          <w:iCs/>
        </w:rPr>
        <w:t xml:space="preserve"> do 200,00 KM.</w:t>
      </w:r>
    </w:p>
    <w:p w:rsidR="000C750B" w:rsidRDefault="000C750B"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gotovinom zahtijeva vođenje blagajne</w:t>
      </w:r>
      <w:r w:rsidR="00510644">
        <w:rPr>
          <w:rFonts w:ascii="Cambria" w:hAnsi="Cambria"/>
          <w:iCs/>
        </w:rPr>
        <w:t>. Fiskalni računi plaćeni gotovinom kao i za ostaleisplate potrebno je vođenje b</w:t>
      </w:r>
      <w:r w:rsidR="00BB7393">
        <w:rPr>
          <w:rFonts w:ascii="Cambria" w:hAnsi="Cambria"/>
          <w:iCs/>
        </w:rPr>
        <w:t>lagajne, u koju se evidentira podizanje gotovine sa žiro računa i naplaćena sredstva u gotovini. S</w:t>
      </w:r>
      <w:r w:rsidR="00510644">
        <w:rPr>
          <w:rFonts w:ascii="Cambria" w:hAnsi="Cambria"/>
          <w:iCs/>
        </w:rPr>
        <w:t xml:space="preserve">redstva od prodaje ulaznica i druge </w:t>
      </w:r>
      <w:r>
        <w:rPr>
          <w:rFonts w:ascii="Cambria" w:hAnsi="Cambria"/>
          <w:iCs/>
        </w:rPr>
        <w:t xml:space="preserve">donacije naplaćene u gotovini obavezno </w:t>
      </w:r>
      <w:r w:rsidR="00510644">
        <w:rPr>
          <w:rFonts w:ascii="Cambria" w:hAnsi="Cambria"/>
          <w:iCs/>
        </w:rPr>
        <w:t xml:space="preserve">je </w:t>
      </w:r>
      <w:r>
        <w:rPr>
          <w:rFonts w:ascii="Cambria" w:hAnsi="Cambria"/>
          <w:iCs/>
        </w:rPr>
        <w:t>polaga</w:t>
      </w:r>
      <w:r w:rsidR="00510644">
        <w:rPr>
          <w:rFonts w:ascii="Cambria" w:hAnsi="Cambria"/>
          <w:iCs/>
        </w:rPr>
        <w:t xml:space="preserve">ti </w:t>
      </w:r>
      <w:r w:rsidR="00BB7393">
        <w:rPr>
          <w:rFonts w:ascii="Cambria" w:hAnsi="Cambria"/>
          <w:iCs/>
        </w:rPr>
        <w:t xml:space="preserve"> na žiro račun. Za podizanje gotovine</w:t>
      </w:r>
      <w:r>
        <w:rPr>
          <w:rFonts w:ascii="Cambria" w:hAnsi="Cambria"/>
          <w:iCs/>
        </w:rPr>
        <w:t xml:space="preserve"> za isplatu hranarine igračima</w:t>
      </w:r>
      <w:r w:rsidR="00BB7393">
        <w:rPr>
          <w:rFonts w:ascii="Cambria" w:hAnsi="Cambria"/>
          <w:iCs/>
        </w:rPr>
        <w:t xml:space="preserve"> potrebno je vođenje blagajne</w:t>
      </w:r>
      <w:r>
        <w:rPr>
          <w:rFonts w:ascii="Cambria" w:hAnsi="Cambria"/>
          <w:iCs/>
        </w:rPr>
        <w:t>,potpisani spiskovi isplate,donešen</w:t>
      </w:r>
      <w:r w:rsidR="00510644">
        <w:rPr>
          <w:rFonts w:ascii="Cambria" w:hAnsi="Cambria"/>
          <w:iCs/>
        </w:rPr>
        <w:t>j</w:t>
      </w:r>
      <w:r>
        <w:rPr>
          <w:rFonts w:ascii="Cambria" w:hAnsi="Cambria"/>
          <w:iCs/>
        </w:rPr>
        <w:t>e odluke o visin</w:t>
      </w:r>
      <w:r w:rsidR="00B463CE">
        <w:rPr>
          <w:rFonts w:ascii="Cambria" w:hAnsi="Cambria"/>
          <w:iCs/>
        </w:rPr>
        <w:t xml:space="preserve">ama </w:t>
      </w:r>
      <w:r>
        <w:rPr>
          <w:rFonts w:ascii="Cambria" w:hAnsi="Cambria"/>
          <w:iCs/>
        </w:rPr>
        <w:t>pri čemu treba voditi računa o neoporezivom iznosu ko</w:t>
      </w:r>
      <w:r w:rsidR="00510644">
        <w:rPr>
          <w:rFonts w:ascii="Cambria" w:hAnsi="Cambria"/>
          <w:iCs/>
        </w:rPr>
        <w:t>j</w:t>
      </w:r>
      <w:r w:rsidR="00BB7393">
        <w:rPr>
          <w:rFonts w:ascii="Cambria" w:hAnsi="Cambria"/>
          <w:iCs/>
        </w:rPr>
        <w:t>i</w:t>
      </w:r>
      <w:r>
        <w:rPr>
          <w:rFonts w:ascii="Cambria" w:hAnsi="Cambria"/>
          <w:iCs/>
        </w:rPr>
        <w:t xml:space="preserve"> se može isplatiti gotovinom za broj dana angažiranih u klubu. </w:t>
      </w:r>
    </w:p>
    <w:p w:rsidR="00D03450" w:rsidRDefault="00D03450" w:rsidP="00D034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Za isplate fizičkim osobama: vođenje programa, iznamljivanje razglasa, isplate ekonomu, treneru, snimanje utakmica i slično, zaključuje se ugovor o djelu, isplata se vrši na tekući račun uz plaćanje javnih prihoda sukladno zakonskim propisima.   </w:t>
      </w:r>
    </w:p>
    <w:p w:rsidR="00592BE3" w:rsidRDefault="00592BE3"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sudaca, kotizacija i raznih organizacionih troškova u ligama plaćati virmanski.</w:t>
      </w:r>
    </w:p>
    <w:p w:rsidR="000C750B" w:rsidRDefault="000C750B"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Za isplate nagrada na malonogometnim turnirima </w:t>
      </w:r>
      <w:r w:rsidR="00DD20C4">
        <w:rPr>
          <w:rFonts w:ascii="Cambria" w:hAnsi="Cambria"/>
          <w:iCs/>
        </w:rPr>
        <w:t xml:space="preserve">ili drugim natjecanjima </w:t>
      </w:r>
      <w:r>
        <w:rPr>
          <w:rFonts w:ascii="Cambria" w:hAnsi="Cambria"/>
          <w:iCs/>
        </w:rPr>
        <w:t xml:space="preserve">trebaju biti Odluke </w:t>
      </w:r>
      <w:r w:rsidR="00DD20C4">
        <w:rPr>
          <w:rFonts w:ascii="Cambria" w:hAnsi="Cambria"/>
          <w:iCs/>
        </w:rPr>
        <w:t>upravnih tijela aplikanata</w:t>
      </w:r>
      <w:r>
        <w:rPr>
          <w:rFonts w:ascii="Cambria" w:hAnsi="Cambria"/>
          <w:iCs/>
        </w:rPr>
        <w:t>, a takve isplate se tretiraju kao isplate fizičkim osobama i obračunava se porez sukladno Zakonu o porezu na dohodak.</w:t>
      </w:r>
    </w:p>
    <w:p w:rsidR="00BB7393" w:rsidRPr="00217D1D" w:rsidRDefault="00BB7393" w:rsidP="00BB7393">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Aplikant pravda </w:t>
      </w:r>
      <w:r w:rsidRPr="00217D1D">
        <w:rPr>
          <w:rFonts w:ascii="Cambria" w:hAnsi="Cambria"/>
          <w:iCs/>
        </w:rPr>
        <w:t>samo ono što je odobreno po projektu i bitno za promociju općine Usora</w:t>
      </w:r>
      <w:r>
        <w:rPr>
          <w:rFonts w:ascii="Cambria" w:hAnsi="Cambria"/>
          <w:iCs/>
        </w:rPr>
        <w:t>.</w:t>
      </w:r>
    </w:p>
    <w:p w:rsidR="006832FA" w:rsidRPr="00217D1D"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Obrasci koji se </w:t>
      </w:r>
      <w:r w:rsidR="006832FA" w:rsidRPr="00217D1D">
        <w:rPr>
          <w:rFonts w:ascii="Cambria" w:hAnsi="Cambria"/>
          <w:iCs/>
        </w:rPr>
        <w:t>dostavlj</w:t>
      </w:r>
      <w:r>
        <w:rPr>
          <w:rFonts w:ascii="Cambria" w:hAnsi="Cambria"/>
          <w:iCs/>
        </w:rPr>
        <w:t>aju</w:t>
      </w:r>
      <w:r w:rsidR="006832FA" w:rsidRPr="00217D1D">
        <w:rPr>
          <w:rFonts w:ascii="Cambria" w:hAnsi="Cambria"/>
          <w:iCs/>
        </w:rPr>
        <w:t xml:space="preserve"> m</w:t>
      </w:r>
      <w:r>
        <w:rPr>
          <w:rFonts w:ascii="Cambria" w:hAnsi="Cambria"/>
          <w:iCs/>
        </w:rPr>
        <w:t>oraju biti ispunjeni elektronički</w:t>
      </w:r>
      <w:r w:rsidR="006832FA" w:rsidRPr="00217D1D">
        <w:rPr>
          <w:rFonts w:ascii="Cambria" w:hAnsi="Cambria"/>
          <w:iCs/>
        </w:rPr>
        <w:t>. Financi</w:t>
      </w:r>
      <w:r>
        <w:rPr>
          <w:rFonts w:ascii="Cambria" w:hAnsi="Cambria"/>
          <w:iCs/>
        </w:rPr>
        <w:t>j</w:t>
      </w:r>
      <w:r w:rsidR="006832FA" w:rsidRPr="00217D1D">
        <w:rPr>
          <w:rFonts w:ascii="Cambria" w:hAnsi="Cambria"/>
          <w:iCs/>
        </w:rPr>
        <w:t xml:space="preserve">ski dio </w:t>
      </w:r>
      <w:r>
        <w:rPr>
          <w:rFonts w:ascii="Cambria" w:hAnsi="Cambria"/>
          <w:iCs/>
        </w:rPr>
        <w:t xml:space="preserve">izvješća </w:t>
      </w:r>
      <w:r w:rsidR="006832FA" w:rsidRPr="00217D1D">
        <w:rPr>
          <w:rFonts w:ascii="Cambria" w:hAnsi="Cambria"/>
          <w:iCs/>
        </w:rPr>
        <w:t xml:space="preserve">mora biti ispunjen sa svim troškovima vezanim za projekt, </w:t>
      </w:r>
    </w:p>
    <w:p w:rsidR="006832FA" w:rsidRPr="00217D1D" w:rsidRDefault="006832FA" w:rsidP="006832FA">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 xml:space="preserve">Prilikom pravdanja sredstava </w:t>
      </w:r>
      <w:r w:rsidR="00F507BE">
        <w:rPr>
          <w:rFonts w:ascii="Cambria" w:hAnsi="Cambria"/>
          <w:iCs/>
        </w:rPr>
        <w:t>korisik je obvezan dostaviti</w:t>
      </w:r>
      <w:r w:rsidR="00AA47EF">
        <w:rPr>
          <w:rFonts w:ascii="Cambria" w:hAnsi="Cambria"/>
          <w:iCs/>
        </w:rPr>
        <w:t xml:space="preserve">dokaz </w:t>
      </w:r>
      <w:r w:rsidR="003F241B">
        <w:rPr>
          <w:rFonts w:ascii="Cambria" w:hAnsi="Cambria"/>
          <w:iCs/>
        </w:rPr>
        <w:t>o namjenskom utrošku odobrenih sredstava:</w:t>
      </w:r>
      <w:r w:rsidR="00DD20C4">
        <w:rPr>
          <w:rFonts w:ascii="Cambria" w:hAnsi="Cambria"/>
          <w:iCs/>
        </w:rPr>
        <w:t>nalog za plaćanje, izvod iz banke, račun ili ugovor ili odluku odnosno drugi akt temeljem čega je nastala obveza i fotografije kao dokaz realizacije projekta.</w:t>
      </w:r>
    </w:p>
    <w:p w:rsidR="006832FA" w:rsidRPr="00992A30" w:rsidRDefault="006832FA" w:rsidP="00992A30">
      <w:pPr>
        <w:pStyle w:val="ListParagraph"/>
        <w:widowControl w:val="0"/>
        <w:shd w:val="clear" w:color="auto" w:fill="FFFFFF"/>
        <w:tabs>
          <w:tab w:val="left" w:pos="567"/>
        </w:tabs>
        <w:autoSpaceDE w:val="0"/>
        <w:autoSpaceDN w:val="0"/>
        <w:adjustRightInd w:val="0"/>
        <w:spacing w:line="360" w:lineRule="auto"/>
        <w:jc w:val="both"/>
        <w:rPr>
          <w:rFonts w:ascii="Cambria" w:hAnsi="Cambria"/>
          <w:bCs/>
          <w:color w:val="000000"/>
        </w:rPr>
      </w:pPr>
    </w:p>
    <w:p w:rsidR="00217BA2" w:rsidRDefault="004E0131"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Broj:02-</w:t>
      </w:r>
      <w:r w:rsidR="0001700B">
        <w:rPr>
          <w:rFonts w:ascii="Cambria" w:hAnsi="Cambria"/>
          <w:iCs/>
        </w:rPr>
        <w:t>11-9</w:t>
      </w:r>
      <w:bookmarkStart w:id="13" w:name="_GoBack"/>
      <w:bookmarkEnd w:id="13"/>
      <w:r>
        <w:rPr>
          <w:rFonts w:ascii="Cambria" w:hAnsi="Cambria"/>
          <w:iCs/>
        </w:rPr>
        <w:t>/23</w:t>
      </w:r>
    </w:p>
    <w:p w:rsidR="004E0131" w:rsidRDefault="004E0131"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Dana:17.01.2023.godine</w:t>
      </w:r>
    </w:p>
    <w:p w:rsidR="004E0131" w:rsidRDefault="004E0131" w:rsidP="001E7DF2">
      <w:pPr>
        <w:pStyle w:val="ListParagraph"/>
        <w:widowControl w:val="0"/>
        <w:shd w:val="clear" w:color="auto" w:fill="FFFFFF"/>
        <w:autoSpaceDE w:val="0"/>
        <w:autoSpaceDN w:val="0"/>
        <w:adjustRightInd w:val="0"/>
        <w:jc w:val="both"/>
        <w:rPr>
          <w:rFonts w:ascii="Cambria" w:hAnsi="Cambria"/>
          <w:iCs/>
        </w:rPr>
      </w:pPr>
    </w:p>
    <w:p w:rsidR="004E0131" w:rsidRDefault="000A074B"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Dostaviti:</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Služba za gospodarstvo i financije</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Služba stručnih,općih poslova i društvenih djelatnosti</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Svim udrugama,klubovima i organizacijama putem mejla</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Oglasna ploča</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a/a</w:t>
      </w:r>
    </w:p>
    <w:p w:rsidR="006B4A8C" w:rsidRDefault="006B4A8C" w:rsidP="006B4A8C">
      <w:pPr>
        <w:pStyle w:val="ListParagraph"/>
        <w:widowControl w:val="0"/>
        <w:shd w:val="clear" w:color="auto" w:fill="FFFFFF"/>
        <w:autoSpaceDE w:val="0"/>
        <w:autoSpaceDN w:val="0"/>
        <w:adjustRightInd w:val="0"/>
        <w:ind w:left="1080"/>
        <w:jc w:val="both"/>
        <w:rPr>
          <w:rFonts w:ascii="Cambria" w:hAnsi="Cambria"/>
          <w:iCs/>
        </w:rPr>
      </w:pPr>
    </w:p>
    <w:p w:rsidR="006B4A8C" w:rsidRPr="00217D1D" w:rsidRDefault="006B4A8C" w:rsidP="006B4A8C">
      <w:pPr>
        <w:pStyle w:val="ListParagraph"/>
        <w:widowControl w:val="0"/>
        <w:shd w:val="clear" w:color="auto" w:fill="FFFFFF"/>
        <w:autoSpaceDE w:val="0"/>
        <w:autoSpaceDN w:val="0"/>
        <w:adjustRightInd w:val="0"/>
        <w:ind w:left="1080"/>
        <w:jc w:val="both"/>
        <w:rPr>
          <w:rFonts w:ascii="Cambria" w:hAnsi="Cambria"/>
          <w:iCs/>
        </w:rPr>
      </w:pPr>
    </w:p>
    <w:p w:rsidR="001E7DF2" w:rsidRPr="00E450EA" w:rsidRDefault="001E7DF2" w:rsidP="001E7DF2">
      <w:pPr>
        <w:widowControl w:val="0"/>
        <w:shd w:val="clear" w:color="auto" w:fill="FFFFFF"/>
        <w:autoSpaceDE w:val="0"/>
        <w:autoSpaceDN w:val="0"/>
        <w:adjustRightInd w:val="0"/>
        <w:jc w:val="both"/>
        <w:rPr>
          <w:rFonts w:ascii="Cambria" w:hAnsi="Cambria"/>
          <w:b/>
          <w:color w:val="000000"/>
        </w:rPr>
      </w:pPr>
      <w:bookmarkStart w:id="14" w:name="_Hlk58920811"/>
      <w:bookmarkEnd w:id="11"/>
      <w:bookmarkEnd w:id="12"/>
      <w:r w:rsidRPr="00E450EA">
        <w:rPr>
          <w:rFonts w:ascii="Cambria" w:hAnsi="Cambria"/>
          <w:b/>
          <w:color w:val="000000"/>
        </w:rPr>
        <w:t>OPĆINSKI NAČELNIK</w:t>
      </w:r>
    </w:p>
    <w:p w:rsidR="001E7DF2" w:rsidRPr="00E450EA" w:rsidRDefault="001E7DF2" w:rsidP="001E7DF2">
      <w:pPr>
        <w:widowControl w:val="0"/>
        <w:shd w:val="clear" w:color="auto" w:fill="FFFFFF"/>
        <w:autoSpaceDE w:val="0"/>
        <w:autoSpaceDN w:val="0"/>
        <w:adjustRightInd w:val="0"/>
        <w:jc w:val="both"/>
        <w:rPr>
          <w:rFonts w:ascii="Cambria" w:hAnsi="Cambria"/>
          <w:b/>
          <w:color w:val="000000"/>
        </w:rPr>
      </w:pPr>
      <w:r w:rsidRPr="00E450EA">
        <w:rPr>
          <w:rFonts w:ascii="Cambria" w:hAnsi="Cambria"/>
          <w:b/>
          <w:color w:val="000000"/>
        </w:rPr>
        <w:t xml:space="preserve">  ...............................................</w:t>
      </w:r>
    </w:p>
    <w:p w:rsidR="009F215C" w:rsidRPr="00E450EA" w:rsidRDefault="001E7DF2" w:rsidP="001E7DF2">
      <w:pPr>
        <w:widowControl w:val="0"/>
        <w:shd w:val="clear" w:color="auto" w:fill="FFFFFF"/>
        <w:autoSpaceDE w:val="0"/>
        <w:autoSpaceDN w:val="0"/>
        <w:adjustRightInd w:val="0"/>
        <w:jc w:val="both"/>
        <w:rPr>
          <w:rFonts w:ascii="Cambria" w:hAnsi="Cambria"/>
          <w:b/>
          <w:color w:val="000000"/>
          <w:sz w:val="22"/>
          <w:szCs w:val="22"/>
        </w:rPr>
      </w:pPr>
      <w:r w:rsidRPr="00E450EA">
        <w:rPr>
          <w:rFonts w:ascii="Cambria" w:hAnsi="Cambria"/>
          <w:b/>
          <w:color w:val="000000"/>
        </w:rPr>
        <w:t xml:space="preserve">                                                                                                       Zvonimir Anđelić,dipl.ing.građ. </w:t>
      </w:r>
      <w:bookmarkEnd w:id="14"/>
    </w:p>
    <w:sectPr w:rsidR="009F215C" w:rsidRPr="00E450EA" w:rsidSect="00D35981">
      <w:footerReference w:type="default" r:id="rId12"/>
      <w:pgSz w:w="11906" w:h="16838" w:code="9"/>
      <w:pgMar w:top="1134" w:right="1418" w:bottom="1247" w:left="1418" w:header="113" w:footer="709" w:gutter="0"/>
      <w:paperSrc w:first="1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A8" w:rsidRDefault="007C4CA8" w:rsidP="00D35981">
      <w:r>
        <w:separator/>
      </w:r>
    </w:p>
  </w:endnote>
  <w:endnote w:type="continuationSeparator" w:id="1">
    <w:p w:rsidR="007C4CA8" w:rsidRDefault="007C4CA8" w:rsidP="00D3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altName w:val="Arial"/>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25625"/>
      <w:docPartObj>
        <w:docPartGallery w:val="Page Numbers (Bottom of Page)"/>
        <w:docPartUnique/>
      </w:docPartObj>
    </w:sdtPr>
    <w:sdtEndPr>
      <w:rPr>
        <w:noProof/>
      </w:rPr>
    </w:sdtEndPr>
    <w:sdtContent>
      <w:p w:rsidR="00847093" w:rsidRDefault="007D327D">
        <w:pPr>
          <w:pStyle w:val="Footer"/>
          <w:jc w:val="right"/>
        </w:pPr>
        <w:r>
          <w:fldChar w:fldCharType="begin"/>
        </w:r>
        <w:r w:rsidR="00847093">
          <w:instrText xml:space="preserve"> PAGE   \* MERGEFORMAT </w:instrText>
        </w:r>
        <w:r>
          <w:fldChar w:fldCharType="separate"/>
        </w:r>
        <w:r w:rsidR="00716094">
          <w:rPr>
            <w:noProof/>
          </w:rPr>
          <w:t>1</w:t>
        </w:r>
        <w:r>
          <w:rPr>
            <w:noProof/>
          </w:rPr>
          <w:fldChar w:fldCharType="end"/>
        </w:r>
      </w:p>
    </w:sdtContent>
  </w:sdt>
  <w:p w:rsidR="00847093" w:rsidRDefault="00847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A8" w:rsidRDefault="007C4CA8" w:rsidP="00D35981">
      <w:r>
        <w:separator/>
      </w:r>
    </w:p>
  </w:footnote>
  <w:footnote w:type="continuationSeparator" w:id="1">
    <w:p w:rsidR="007C4CA8" w:rsidRDefault="007C4CA8" w:rsidP="00D35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591"/>
    <w:multiLevelType w:val="hybridMultilevel"/>
    <w:tmpl w:val="9170D7F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2E11278"/>
    <w:multiLevelType w:val="hybridMultilevel"/>
    <w:tmpl w:val="91FCFCF8"/>
    <w:lvl w:ilvl="0" w:tplc="1ACEAA0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nsid w:val="033C5243"/>
    <w:multiLevelType w:val="hybridMultilevel"/>
    <w:tmpl w:val="101C40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F26669C"/>
    <w:multiLevelType w:val="hybridMultilevel"/>
    <w:tmpl w:val="42646E48"/>
    <w:lvl w:ilvl="0" w:tplc="C2C226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015CE4"/>
    <w:multiLevelType w:val="hybridMultilevel"/>
    <w:tmpl w:val="4F3E4C8E"/>
    <w:lvl w:ilvl="0" w:tplc="60D8C9CC">
      <w:start w:val="1"/>
      <w:numFmt w:val="bullet"/>
      <w:lvlText w:val=""/>
      <w:lvlJc w:val="left"/>
      <w:pPr>
        <w:ind w:left="720" w:hanging="360"/>
      </w:pPr>
      <w:rPr>
        <w:rFonts w:ascii="Symbol" w:hAnsi="Symbol" w:hint="default"/>
        <w:sz w:val="18"/>
        <w:szCs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71B0C18"/>
    <w:multiLevelType w:val="hybridMultilevel"/>
    <w:tmpl w:val="67300D7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81C0F00"/>
    <w:multiLevelType w:val="multilevel"/>
    <w:tmpl w:val="4A9A7AB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310E0F"/>
    <w:multiLevelType w:val="hybridMultilevel"/>
    <w:tmpl w:val="0E947E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D340DDD"/>
    <w:multiLevelType w:val="hybridMultilevel"/>
    <w:tmpl w:val="141A9E3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62D3EE4"/>
    <w:multiLevelType w:val="hybridMultilevel"/>
    <w:tmpl w:val="BF40B3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8C7F19"/>
    <w:multiLevelType w:val="hybridMultilevel"/>
    <w:tmpl w:val="8F74F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F9804FD"/>
    <w:multiLevelType w:val="hybridMultilevel"/>
    <w:tmpl w:val="65027BAE"/>
    <w:lvl w:ilvl="0" w:tplc="45567282">
      <w:numFmt w:val="bullet"/>
      <w:lvlText w:val="-"/>
      <w:lvlJc w:val="left"/>
      <w:pPr>
        <w:ind w:left="720" w:hanging="360"/>
      </w:pPr>
      <w:rPr>
        <w:rFonts w:ascii="Cambria" w:eastAsia="Times New Roman"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FBF6601"/>
    <w:multiLevelType w:val="hybridMultilevel"/>
    <w:tmpl w:val="43466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5602AF"/>
    <w:multiLevelType w:val="hybridMultilevel"/>
    <w:tmpl w:val="04F44F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902584"/>
    <w:multiLevelType w:val="hybridMultilevel"/>
    <w:tmpl w:val="DB8899D8"/>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15">
    <w:nsid w:val="38F42335"/>
    <w:multiLevelType w:val="hybridMultilevel"/>
    <w:tmpl w:val="82D6D8B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399969D4"/>
    <w:multiLevelType w:val="hybridMultilevel"/>
    <w:tmpl w:val="7AD259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5A64D6"/>
    <w:multiLevelType w:val="hybridMultilevel"/>
    <w:tmpl w:val="E408B4E8"/>
    <w:lvl w:ilvl="0" w:tplc="36EEA282">
      <w:start w:val="1"/>
      <w:numFmt w:val="bullet"/>
      <w:lvlText w:val="-"/>
      <w:lvlJc w:val="left"/>
      <w:pPr>
        <w:ind w:left="1080" w:hanging="360"/>
      </w:pPr>
      <w:rPr>
        <w:rFonts w:ascii="Calibri" w:eastAsiaTheme="minorHAnsi" w:hAnsi="Calibri" w:cs="Calibri"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8">
    <w:nsid w:val="456A421F"/>
    <w:multiLevelType w:val="hybridMultilevel"/>
    <w:tmpl w:val="D83C1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7C0398"/>
    <w:multiLevelType w:val="hybridMultilevel"/>
    <w:tmpl w:val="FD622C5E"/>
    <w:lvl w:ilvl="0" w:tplc="7EEA4D3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C22083F"/>
    <w:multiLevelType w:val="hybridMultilevel"/>
    <w:tmpl w:val="1DAA6D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313FED"/>
    <w:multiLevelType w:val="hybridMultilevel"/>
    <w:tmpl w:val="31D29788"/>
    <w:lvl w:ilvl="0" w:tplc="DAB8812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9F2689E"/>
    <w:multiLevelType w:val="hybridMultilevel"/>
    <w:tmpl w:val="8DE4C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EE96803"/>
    <w:multiLevelType w:val="hybridMultilevel"/>
    <w:tmpl w:val="22F461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7D763A8"/>
    <w:multiLevelType w:val="hybridMultilevel"/>
    <w:tmpl w:val="3A7E3D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A052078"/>
    <w:multiLevelType w:val="hybridMultilevel"/>
    <w:tmpl w:val="CD3E3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B4E6A01"/>
    <w:multiLevelType w:val="hybridMultilevel"/>
    <w:tmpl w:val="EB583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2EF0E0B"/>
    <w:multiLevelType w:val="hybridMultilevel"/>
    <w:tmpl w:val="F530D604"/>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28">
    <w:nsid w:val="74DF5B7F"/>
    <w:multiLevelType w:val="hybridMultilevel"/>
    <w:tmpl w:val="CC6A987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76003E80"/>
    <w:multiLevelType w:val="hybridMultilevel"/>
    <w:tmpl w:val="49E64E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786B7073"/>
    <w:multiLevelType w:val="hybridMultilevel"/>
    <w:tmpl w:val="8E0E1FE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1">
    <w:nsid w:val="7CCE4E7B"/>
    <w:multiLevelType w:val="hybridMultilevel"/>
    <w:tmpl w:val="82F0CCE0"/>
    <w:lvl w:ilvl="0" w:tplc="DAB8812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CF34243"/>
    <w:multiLevelType w:val="multilevel"/>
    <w:tmpl w:val="54FE00AA"/>
    <w:lvl w:ilvl="0">
      <w:start w:val="1"/>
      <w:numFmt w:val="decimal"/>
      <w:lvlText w:val="%1."/>
      <w:lvlJc w:val="left"/>
      <w:pPr>
        <w:ind w:left="644"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E414527"/>
    <w:multiLevelType w:val="hybridMultilevel"/>
    <w:tmpl w:val="0CBE12B8"/>
    <w:lvl w:ilvl="0" w:tplc="5BD8C696">
      <w:start w:val="1"/>
      <w:numFmt w:val="decimal"/>
      <w:lvlText w:val="%1."/>
      <w:lvlJc w:val="left"/>
      <w:pPr>
        <w:ind w:left="1740" w:hanging="360"/>
      </w:pPr>
      <w:rPr>
        <w:rFonts w:hint="default"/>
      </w:rPr>
    </w:lvl>
    <w:lvl w:ilvl="1" w:tplc="141A0019" w:tentative="1">
      <w:start w:val="1"/>
      <w:numFmt w:val="lowerLetter"/>
      <w:lvlText w:val="%2."/>
      <w:lvlJc w:val="left"/>
      <w:pPr>
        <w:ind w:left="2460" w:hanging="360"/>
      </w:pPr>
    </w:lvl>
    <w:lvl w:ilvl="2" w:tplc="141A001B" w:tentative="1">
      <w:start w:val="1"/>
      <w:numFmt w:val="lowerRoman"/>
      <w:lvlText w:val="%3."/>
      <w:lvlJc w:val="right"/>
      <w:pPr>
        <w:ind w:left="3180" w:hanging="180"/>
      </w:pPr>
    </w:lvl>
    <w:lvl w:ilvl="3" w:tplc="141A000F" w:tentative="1">
      <w:start w:val="1"/>
      <w:numFmt w:val="decimal"/>
      <w:lvlText w:val="%4."/>
      <w:lvlJc w:val="left"/>
      <w:pPr>
        <w:ind w:left="3900" w:hanging="360"/>
      </w:pPr>
    </w:lvl>
    <w:lvl w:ilvl="4" w:tplc="141A0019" w:tentative="1">
      <w:start w:val="1"/>
      <w:numFmt w:val="lowerLetter"/>
      <w:lvlText w:val="%5."/>
      <w:lvlJc w:val="left"/>
      <w:pPr>
        <w:ind w:left="4620" w:hanging="360"/>
      </w:pPr>
    </w:lvl>
    <w:lvl w:ilvl="5" w:tplc="141A001B" w:tentative="1">
      <w:start w:val="1"/>
      <w:numFmt w:val="lowerRoman"/>
      <w:lvlText w:val="%6."/>
      <w:lvlJc w:val="right"/>
      <w:pPr>
        <w:ind w:left="5340" w:hanging="180"/>
      </w:pPr>
    </w:lvl>
    <w:lvl w:ilvl="6" w:tplc="141A000F" w:tentative="1">
      <w:start w:val="1"/>
      <w:numFmt w:val="decimal"/>
      <w:lvlText w:val="%7."/>
      <w:lvlJc w:val="left"/>
      <w:pPr>
        <w:ind w:left="6060" w:hanging="360"/>
      </w:pPr>
    </w:lvl>
    <w:lvl w:ilvl="7" w:tplc="141A0019" w:tentative="1">
      <w:start w:val="1"/>
      <w:numFmt w:val="lowerLetter"/>
      <w:lvlText w:val="%8."/>
      <w:lvlJc w:val="left"/>
      <w:pPr>
        <w:ind w:left="6780" w:hanging="360"/>
      </w:pPr>
    </w:lvl>
    <w:lvl w:ilvl="8" w:tplc="141A001B" w:tentative="1">
      <w:start w:val="1"/>
      <w:numFmt w:val="lowerRoman"/>
      <w:lvlText w:val="%9."/>
      <w:lvlJc w:val="right"/>
      <w:pPr>
        <w:ind w:left="7500" w:hanging="180"/>
      </w:pPr>
    </w:lvl>
  </w:abstractNum>
  <w:abstractNum w:abstractNumId="34">
    <w:nsid w:val="7FCA4B13"/>
    <w:multiLevelType w:val="hybridMultilevel"/>
    <w:tmpl w:val="B02CFC8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29"/>
  </w:num>
  <w:num w:numId="2">
    <w:abstractNumId w:val="32"/>
  </w:num>
  <w:num w:numId="3">
    <w:abstractNumId w:val="22"/>
  </w:num>
  <w:num w:numId="4">
    <w:abstractNumId w:val="27"/>
  </w:num>
  <w:num w:numId="5">
    <w:abstractNumId w:val="4"/>
  </w:num>
  <w:num w:numId="6">
    <w:abstractNumId w:val="16"/>
  </w:num>
  <w:num w:numId="7">
    <w:abstractNumId w:val="25"/>
  </w:num>
  <w:num w:numId="8">
    <w:abstractNumId w:val="7"/>
  </w:num>
  <w:num w:numId="9">
    <w:abstractNumId w:val="20"/>
  </w:num>
  <w:num w:numId="10">
    <w:abstractNumId w:val="2"/>
  </w:num>
  <w:num w:numId="11">
    <w:abstractNumId w:val="26"/>
  </w:num>
  <w:num w:numId="12">
    <w:abstractNumId w:val="8"/>
  </w:num>
  <w:num w:numId="13">
    <w:abstractNumId w:val="34"/>
  </w:num>
  <w:num w:numId="14">
    <w:abstractNumId w:val="5"/>
  </w:num>
  <w:num w:numId="15">
    <w:abstractNumId w:val="0"/>
  </w:num>
  <w:num w:numId="16">
    <w:abstractNumId w:val="28"/>
  </w:num>
  <w:num w:numId="17">
    <w:abstractNumId w:val="30"/>
  </w:num>
  <w:num w:numId="18">
    <w:abstractNumId w:val="14"/>
  </w:num>
  <w:num w:numId="19">
    <w:abstractNumId w:val="6"/>
  </w:num>
  <w:num w:numId="20">
    <w:abstractNumId w:val="23"/>
  </w:num>
  <w:num w:numId="21">
    <w:abstractNumId w:val="18"/>
  </w:num>
  <w:num w:numId="22">
    <w:abstractNumId w:val="3"/>
  </w:num>
  <w:num w:numId="23">
    <w:abstractNumId w:val="24"/>
  </w:num>
  <w:num w:numId="24">
    <w:abstractNumId w:val="31"/>
  </w:num>
  <w:num w:numId="25">
    <w:abstractNumId w:val="21"/>
  </w:num>
  <w:num w:numId="26">
    <w:abstractNumId w:val="9"/>
  </w:num>
  <w:num w:numId="27">
    <w:abstractNumId w:val="12"/>
  </w:num>
  <w:num w:numId="28">
    <w:abstractNumId w:val="10"/>
  </w:num>
  <w:num w:numId="29">
    <w:abstractNumId w:val="13"/>
  </w:num>
  <w:num w:numId="30">
    <w:abstractNumId w:val="15"/>
  </w:num>
  <w:num w:numId="31">
    <w:abstractNumId w:val="17"/>
  </w:num>
  <w:num w:numId="32">
    <w:abstractNumId w:val="11"/>
  </w:num>
  <w:num w:numId="33">
    <w:abstractNumId w:val="33"/>
  </w:num>
  <w:num w:numId="34">
    <w:abstractNumId w:val="19"/>
  </w:num>
  <w:num w:numId="35">
    <w:abstractNumId w:val="12"/>
  </w:num>
  <w:num w:numId="36">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E7985"/>
    <w:rsid w:val="00002C29"/>
    <w:rsid w:val="0001700B"/>
    <w:rsid w:val="00026143"/>
    <w:rsid w:val="00027941"/>
    <w:rsid w:val="00030EB3"/>
    <w:rsid w:val="000329D2"/>
    <w:rsid w:val="00042B27"/>
    <w:rsid w:val="0004729D"/>
    <w:rsid w:val="00047ABC"/>
    <w:rsid w:val="0005424B"/>
    <w:rsid w:val="000639E0"/>
    <w:rsid w:val="000671FD"/>
    <w:rsid w:val="00067BCA"/>
    <w:rsid w:val="000851EA"/>
    <w:rsid w:val="000A074B"/>
    <w:rsid w:val="000A11F0"/>
    <w:rsid w:val="000A3856"/>
    <w:rsid w:val="000B48A6"/>
    <w:rsid w:val="000C1E15"/>
    <w:rsid w:val="000C750B"/>
    <w:rsid w:val="000E0F26"/>
    <w:rsid w:val="000E7985"/>
    <w:rsid w:val="000F6FA6"/>
    <w:rsid w:val="0010504A"/>
    <w:rsid w:val="001564ED"/>
    <w:rsid w:val="00171FB0"/>
    <w:rsid w:val="001801F5"/>
    <w:rsid w:val="00186CA3"/>
    <w:rsid w:val="001A0737"/>
    <w:rsid w:val="001A6437"/>
    <w:rsid w:val="001B51BC"/>
    <w:rsid w:val="001B6890"/>
    <w:rsid w:val="001D4F72"/>
    <w:rsid w:val="001E3AB4"/>
    <w:rsid w:val="001E686B"/>
    <w:rsid w:val="001E7DF2"/>
    <w:rsid w:val="001F01F2"/>
    <w:rsid w:val="001F398A"/>
    <w:rsid w:val="001F65F7"/>
    <w:rsid w:val="00203407"/>
    <w:rsid w:val="00217492"/>
    <w:rsid w:val="00217BA2"/>
    <w:rsid w:val="00217D1D"/>
    <w:rsid w:val="00222223"/>
    <w:rsid w:val="00226B29"/>
    <w:rsid w:val="002360E1"/>
    <w:rsid w:val="002533C8"/>
    <w:rsid w:val="00257CF4"/>
    <w:rsid w:val="00284DC4"/>
    <w:rsid w:val="002A0345"/>
    <w:rsid w:val="002A05EC"/>
    <w:rsid w:val="002B6276"/>
    <w:rsid w:val="002C0280"/>
    <w:rsid w:val="002C066E"/>
    <w:rsid w:val="002D2679"/>
    <w:rsid w:val="002D4AE4"/>
    <w:rsid w:val="002D5A90"/>
    <w:rsid w:val="002F12E9"/>
    <w:rsid w:val="002F3905"/>
    <w:rsid w:val="00306B11"/>
    <w:rsid w:val="00313575"/>
    <w:rsid w:val="00326897"/>
    <w:rsid w:val="0033068D"/>
    <w:rsid w:val="0033415B"/>
    <w:rsid w:val="00335D93"/>
    <w:rsid w:val="00363B70"/>
    <w:rsid w:val="0036561C"/>
    <w:rsid w:val="00366271"/>
    <w:rsid w:val="00367B95"/>
    <w:rsid w:val="00384F17"/>
    <w:rsid w:val="003854DE"/>
    <w:rsid w:val="00386B92"/>
    <w:rsid w:val="003C0465"/>
    <w:rsid w:val="003C6D57"/>
    <w:rsid w:val="003C7B7A"/>
    <w:rsid w:val="003E5909"/>
    <w:rsid w:val="003E701C"/>
    <w:rsid w:val="003F100F"/>
    <w:rsid w:val="003F241B"/>
    <w:rsid w:val="003F6EBA"/>
    <w:rsid w:val="0043489A"/>
    <w:rsid w:val="00442109"/>
    <w:rsid w:val="00445096"/>
    <w:rsid w:val="004516BE"/>
    <w:rsid w:val="0046081A"/>
    <w:rsid w:val="00472E0E"/>
    <w:rsid w:val="00491E31"/>
    <w:rsid w:val="00494DD7"/>
    <w:rsid w:val="004A6C37"/>
    <w:rsid w:val="004D0937"/>
    <w:rsid w:val="004D327B"/>
    <w:rsid w:val="004E0131"/>
    <w:rsid w:val="004E5FB6"/>
    <w:rsid w:val="004E7916"/>
    <w:rsid w:val="0050442F"/>
    <w:rsid w:val="00510644"/>
    <w:rsid w:val="00571225"/>
    <w:rsid w:val="00581A09"/>
    <w:rsid w:val="00592BE3"/>
    <w:rsid w:val="005A778C"/>
    <w:rsid w:val="005B4B95"/>
    <w:rsid w:val="006111D1"/>
    <w:rsid w:val="00624F0C"/>
    <w:rsid w:val="006307AC"/>
    <w:rsid w:val="006535A3"/>
    <w:rsid w:val="006558CB"/>
    <w:rsid w:val="0065742D"/>
    <w:rsid w:val="00665DF5"/>
    <w:rsid w:val="00671971"/>
    <w:rsid w:val="00677360"/>
    <w:rsid w:val="006832FA"/>
    <w:rsid w:val="00683FD8"/>
    <w:rsid w:val="00691A8C"/>
    <w:rsid w:val="00692C2B"/>
    <w:rsid w:val="006B3104"/>
    <w:rsid w:val="006B435F"/>
    <w:rsid w:val="006B4A8C"/>
    <w:rsid w:val="006C4F22"/>
    <w:rsid w:val="006D1B1A"/>
    <w:rsid w:val="006D58D0"/>
    <w:rsid w:val="006E4885"/>
    <w:rsid w:val="006E4E65"/>
    <w:rsid w:val="006F21DE"/>
    <w:rsid w:val="007045AA"/>
    <w:rsid w:val="00716094"/>
    <w:rsid w:val="00731D21"/>
    <w:rsid w:val="00731FB3"/>
    <w:rsid w:val="00763380"/>
    <w:rsid w:val="00770071"/>
    <w:rsid w:val="0078289A"/>
    <w:rsid w:val="00787DEF"/>
    <w:rsid w:val="00791ACF"/>
    <w:rsid w:val="007A1190"/>
    <w:rsid w:val="007A5009"/>
    <w:rsid w:val="007B6264"/>
    <w:rsid w:val="007B7C9A"/>
    <w:rsid w:val="007C4CA8"/>
    <w:rsid w:val="007D327D"/>
    <w:rsid w:val="007E1FFB"/>
    <w:rsid w:val="007E314D"/>
    <w:rsid w:val="007F1666"/>
    <w:rsid w:val="007F600B"/>
    <w:rsid w:val="00801D14"/>
    <w:rsid w:val="00801EF9"/>
    <w:rsid w:val="00807E0D"/>
    <w:rsid w:val="00831A11"/>
    <w:rsid w:val="008342C0"/>
    <w:rsid w:val="00847093"/>
    <w:rsid w:val="00850AB0"/>
    <w:rsid w:val="00852FBA"/>
    <w:rsid w:val="00855F2D"/>
    <w:rsid w:val="00856909"/>
    <w:rsid w:val="00886B8D"/>
    <w:rsid w:val="008A14F4"/>
    <w:rsid w:val="008A4FB4"/>
    <w:rsid w:val="008F1968"/>
    <w:rsid w:val="00943C63"/>
    <w:rsid w:val="009443C5"/>
    <w:rsid w:val="009731A2"/>
    <w:rsid w:val="00974C65"/>
    <w:rsid w:val="00980F1F"/>
    <w:rsid w:val="00992A30"/>
    <w:rsid w:val="00993733"/>
    <w:rsid w:val="009A1321"/>
    <w:rsid w:val="009B532F"/>
    <w:rsid w:val="009B685C"/>
    <w:rsid w:val="009C252E"/>
    <w:rsid w:val="009D5A47"/>
    <w:rsid w:val="009E5AAA"/>
    <w:rsid w:val="009E6D98"/>
    <w:rsid w:val="009F215C"/>
    <w:rsid w:val="009F4775"/>
    <w:rsid w:val="00A02884"/>
    <w:rsid w:val="00A0412E"/>
    <w:rsid w:val="00A577BC"/>
    <w:rsid w:val="00A613C0"/>
    <w:rsid w:val="00A61F50"/>
    <w:rsid w:val="00A67CCF"/>
    <w:rsid w:val="00A82C7A"/>
    <w:rsid w:val="00A91917"/>
    <w:rsid w:val="00A94580"/>
    <w:rsid w:val="00AA47EF"/>
    <w:rsid w:val="00AC2BD3"/>
    <w:rsid w:val="00AC5C54"/>
    <w:rsid w:val="00AD1D4A"/>
    <w:rsid w:val="00AD5D8C"/>
    <w:rsid w:val="00AE4239"/>
    <w:rsid w:val="00AE4730"/>
    <w:rsid w:val="00AE4C63"/>
    <w:rsid w:val="00B00879"/>
    <w:rsid w:val="00B01161"/>
    <w:rsid w:val="00B01D1A"/>
    <w:rsid w:val="00B07711"/>
    <w:rsid w:val="00B07FDD"/>
    <w:rsid w:val="00B12E6D"/>
    <w:rsid w:val="00B2189C"/>
    <w:rsid w:val="00B27722"/>
    <w:rsid w:val="00B303F0"/>
    <w:rsid w:val="00B40F43"/>
    <w:rsid w:val="00B463CE"/>
    <w:rsid w:val="00B5794D"/>
    <w:rsid w:val="00B72328"/>
    <w:rsid w:val="00B81E50"/>
    <w:rsid w:val="00B831DE"/>
    <w:rsid w:val="00B93A08"/>
    <w:rsid w:val="00BB2781"/>
    <w:rsid w:val="00BB7393"/>
    <w:rsid w:val="00BC6E9D"/>
    <w:rsid w:val="00BE097E"/>
    <w:rsid w:val="00BE1F69"/>
    <w:rsid w:val="00C02B63"/>
    <w:rsid w:val="00C02DEF"/>
    <w:rsid w:val="00C3402C"/>
    <w:rsid w:val="00C67CFA"/>
    <w:rsid w:val="00C9118C"/>
    <w:rsid w:val="00C91C37"/>
    <w:rsid w:val="00C9364C"/>
    <w:rsid w:val="00CB3051"/>
    <w:rsid w:val="00CB3AF7"/>
    <w:rsid w:val="00CB44B7"/>
    <w:rsid w:val="00CC1B98"/>
    <w:rsid w:val="00CC2374"/>
    <w:rsid w:val="00CD28F6"/>
    <w:rsid w:val="00CD2BC8"/>
    <w:rsid w:val="00CD4697"/>
    <w:rsid w:val="00CD5F9E"/>
    <w:rsid w:val="00CE2C1B"/>
    <w:rsid w:val="00CF19FC"/>
    <w:rsid w:val="00D03450"/>
    <w:rsid w:val="00D17CB4"/>
    <w:rsid w:val="00D33465"/>
    <w:rsid w:val="00D35981"/>
    <w:rsid w:val="00D54816"/>
    <w:rsid w:val="00D616A0"/>
    <w:rsid w:val="00D82221"/>
    <w:rsid w:val="00DA1251"/>
    <w:rsid w:val="00DA701A"/>
    <w:rsid w:val="00DB0985"/>
    <w:rsid w:val="00DC07A5"/>
    <w:rsid w:val="00DD20C4"/>
    <w:rsid w:val="00DE6D59"/>
    <w:rsid w:val="00DE7BB4"/>
    <w:rsid w:val="00DF01E2"/>
    <w:rsid w:val="00DF6D64"/>
    <w:rsid w:val="00E01476"/>
    <w:rsid w:val="00E22875"/>
    <w:rsid w:val="00E22BA0"/>
    <w:rsid w:val="00E233CA"/>
    <w:rsid w:val="00E256D9"/>
    <w:rsid w:val="00E34C99"/>
    <w:rsid w:val="00E430DA"/>
    <w:rsid w:val="00E450EA"/>
    <w:rsid w:val="00E643C1"/>
    <w:rsid w:val="00E64900"/>
    <w:rsid w:val="00E775A7"/>
    <w:rsid w:val="00E81A24"/>
    <w:rsid w:val="00E82CD9"/>
    <w:rsid w:val="00EB3F43"/>
    <w:rsid w:val="00EC0413"/>
    <w:rsid w:val="00EC3DEA"/>
    <w:rsid w:val="00EC7500"/>
    <w:rsid w:val="00ED2547"/>
    <w:rsid w:val="00EE0950"/>
    <w:rsid w:val="00EF07C2"/>
    <w:rsid w:val="00F31021"/>
    <w:rsid w:val="00F3506C"/>
    <w:rsid w:val="00F507BE"/>
    <w:rsid w:val="00F53B85"/>
    <w:rsid w:val="00F62FC3"/>
    <w:rsid w:val="00F636F2"/>
    <w:rsid w:val="00F65375"/>
    <w:rsid w:val="00FA2249"/>
    <w:rsid w:val="00FA4649"/>
    <w:rsid w:val="00FC3E09"/>
    <w:rsid w:val="00FD2C9D"/>
    <w:rsid w:val="00FE6AF9"/>
    <w:rsid w:val="00FF2DE4"/>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27D"/>
    <w:rPr>
      <w:sz w:val="24"/>
      <w:szCs w:val="24"/>
    </w:rPr>
  </w:style>
  <w:style w:type="paragraph" w:styleId="Heading1">
    <w:name w:val="heading 1"/>
    <w:basedOn w:val="Normal"/>
    <w:next w:val="Normal"/>
    <w:link w:val="Heading1Char"/>
    <w:qFormat/>
    <w:rsid w:val="0078289A"/>
    <w:pPr>
      <w:keepNext/>
      <w:keepLines/>
      <w:spacing w:before="240"/>
      <w:outlineLvl w:val="0"/>
    </w:pPr>
    <w:rPr>
      <w:rFonts w:eastAsiaTheme="majorEastAsia" w:cstheme="majorBidi"/>
      <w:b/>
      <w:szCs w:val="32"/>
    </w:rPr>
  </w:style>
  <w:style w:type="paragraph" w:styleId="Heading3">
    <w:name w:val="heading 3"/>
    <w:basedOn w:val="Normal"/>
    <w:next w:val="Normal"/>
    <w:link w:val="Heading3Char"/>
    <w:semiHidden/>
    <w:unhideWhenUsed/>
    <w:qFormat/>
    <w:rsid w:val="00E34C9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3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uiPriority w:val="99"/>
    <w:rsid w:val="00B136AC"/>
    <w:pPr>
      <w:tabs>
        <w:tab w:val="center" w:pos="4513"/>
        <w:tab w:val="right" w:pos="9026"/>
      </w:tabs>
    </w:pPr>
  </w:style>
  <w:style w:type="character" w:customStyle="1" w:styleId="FooterChar">
    <w:name w:val="Footer Char"/>
    <w:link w:val="Footer"/>
    <w:uiPriority w:val="99"/>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styleId="Hyperlink">
    <w:name w:val="Hyperlink"/>
    <w:uiPriority w:val="99"/>
    <w:rsid w:val="00047ABC"/>
    <w:rPr>
      <w:color w:val="0000FF"/>
      <w:u w:val="single"/>
    </w:rPr>
  </w:style>
  <w:style w:type="paragraph" w:styleId="TOC1">
    <w:name w:val="toc 1"/>
    <w:basedOn w:val="Normal"/>
    <w:next w:val="Normal"/>
    <w:autoRedefine/>
    <w:uiPriority w:val="39"/>
    <w:unhideWhenUsed/>
    <w:rsid w:val="00186CA3"/>
    <w:pPr>
      <w:widowControl w:val="0"/>
      <w:tabs>
        <w:tab w:val="left" w:pos="400"/>
        <w:tab w:val="right" w:leader="dot" w:pos="9058"/>
      </w:tabs>
      <w:autoSpaceDE w:val="0"/>
      <w:autoSpaceDN w:val="0"/>
      <w:adjustRightInd w:val="0"/>
      <w:spacing w:before="120" w:after="120"/>
    </w:pPr>
    <w:rPr>
      <w:caps/>
      <w:noProof/>
    </w:rPr>
  </w:style>
  <w:style w:type="paragraph" w:styleId="TOC2">
    <w:name w:val="toc 2"/>
    <w:basedOn w:val="Normal"/>
    <w:next w:val="Normal"/>
    <w:autoRedefine/>
    <w:uiPriority w:val="39"/>
    <w:unhideWhenUsed/>
    <w:rsid w:val="00047ABC"/>
    <w:pPr>
      <w:widowControl w:val="0"/>
      <w:tabs>
        <w:tab w:val="left" w:pos="800"/>
        <w:tab w:val="right" w:leader="dot" w:pos="9068"/>
      </w:tabs>
      <w:autoSpaceDE w:val="0"/>
      <w:autoSpaceDN w:val="0"/>
      <w:adjustRightInd w:val="0"/>
      <w:ind w:left="200"/>
    </w:pPr>
    <w:rPr>
      <w:smallCaps/>
      <w:noProof/>
    </w:rPr>
  </w:style>
  <w:style w:type="paragraph" w:styleId="TOC4">
    <w:name w:val="toc 4"/>
    <w:basedOn w:val="Normal"/>
    <w:next w:val="Normal"/>
    <w:autoRedefine/>
    <w:uiPriority w:val="39"/>
    <w:unhideWhenUsed/>
    <w:rsid w:val="00047ABC"/>
    <w:pPr>
      <w:widowControl w:val="0"/>
      <w:autoSpaceDE w:val="0"/>
      <w:autoSpaceDN w:val="0"/>
      <w:adjustRightInd w:val="0"/>
      <w:ind w:left="600"/>
    </w:pPr>
    <w:rPr>
      <w:rFonts w:ascii="Calibri" w:hAnsi="Calibri"/>
      <w:sz w:val="18"/>
      <w:szCs w:val="18"/>
    </w:rPr>
  </w:style>
  <w:style w:type="paragraph" w:styleId="TOC5">
    <w:name w:val="toc 5"/>
    <w:basedOn w:val="Normal"/>
    <w:next w:val="Normal"/>
    <w:autoRedefine/>
    <w:uiPriority w:val="39"/>
    <w:unhideWhenUsed/>
    <w:rsid w:val="00047ABC"/>
    <w:pPr>
      <w:widowControl w:val="0"/>
      <w:autoSpaceDE w:val="0"/>
      <w:autoSpaceDN w:val="0"/>
      <w:adjustRightInd w:val="0"/>
      <w:ind w:left="800"/>
    </w:pPr>
    <w:rPr>
      <w:rFonts w:ascii="Calibri" w:hAnsi="Calibri"/>
      <w:sz w:val="18"/>
      <w:szCs w:val="18"/>
    </w:rPr>
  </w:style>
  <w:style w:type="paragraph" w:styleId="ListParagraph">
    <w:name w:val="List Paragraph"/>
    <w:basedOn w:val="Normal"/>
    <w:uiPriority w:val="34"/>
    <w:qFormat/>
    <w:rsid w:val="007F1666"/>
    <w:pPr>
      <w:ind w:left="720"/>
      <w:contextualSpacing/>
    </w:pPr>
  </w:style>
  <w:style w:type="character" w:customStyle="1" w:styleId="UnresolvedMention">
    <w:name w:val="Unresolved Mention"/>
    <w:basedOn w:val="DefaultParagraphFont"/>
    <w:uiPriority w:val="99"/>
    <w:semiHidden/>
    <w:unhideWhenUsed/>
    <w:rsid w:val="00B303F0"/>
    <w:rPr>
      <w:color w:val="605E5C"/>
      <w:shd w:val="clear" w:color="auto" w:fill="E1DFDD"/>
    </w:rPr>
  </w:style>
  <w:style w:type="character" w:styleId="CommentReference">
    <w:name w:val="annotation reference"/>
    <w:basedOn w:val="DefaultParagraphFont"/>
    <w:uiPriority w:val="99"/>
    <w:rsid w:val="00384F17"/>
    <w:rPr>
      <w:sz w:val="16"/>
      <w:szCs w:val="16"/>
    </w:rPr>
  </w:style>
  <w:style w:type="paragraph" w:styleId="CommentText">
    <w:name w:val="annotation text"/>
    <w:basedOn w:val="Normal"/>
    <w:link w:val="CommentTextChar"/>
    <w:uiPriority w:val="99"/>
    <w:rsid w:val="00384F17"/>
    <w:rPr>
      <w:sz w:val="20"/>
      <w:szCs w:val="20"/>
    </w:rPr>
  </w:style>
  <w:style w:type="character" w:customStyle="1" w:styleId="CommentTextChar">
    <w:name w:val="Comment Text Char"/>
    <w:basedOn w:val="DefaultParagraphFont"/>
    <w:link w:val="CommentText"/>
    <w:uiPriority w:val="99"/>
    <w:rsid w:val="00384F17"/>
  </w:style>
  <w:style w:type="paragraph" w:styleId="CommentSubject">
    <w:name w:val="annotation subject"/>
    <w:basedOn w:val="CommentText"/>
    <w:next w:val="CommentText"/>
    <w:link w:val="CommentSubjectChar"/>
    <w:semiHidden/>
    <w:unhideWhenUsed/>
    <w:rsid w:val="00384F17"/>
    <w:rPr>
      <w:b/>
      <w:bCs/>
    </w:rPr>
  </w:style>
  <w:style w:type="character" w:customStyle="1" w:styleId="CommentSubjectChar">
    <w:name w:val="Comment Subject Char"/>
    <w:basedOn w:val="CommentTextChar"/>
    <w:link w:val="CommentSubject"/>
    <w:semiHidden/>
    <w:rsid w:val="00384F17"/>
    <w:rPr>
      <w:b/>
      <w:bCs/>
    </w:rPr>
  </w:style>
  <w:style w:type="character" w:customStyle="1" w:styleId="Heading1Char">
    <w:name w:val="Heading 1 Char"/>
    <w:basedOn w:val="DefaultParagraphFont"/>
    <w:link w:val="Heading1"/>
    <w:rsid w:val="0078289A"/>
    <w:rPr>
      <w:rFonts w:eastAsiaTheme="majorEastAsia" w:cstheme="majorBidi"/>
      <w:b/>
      <w:sz w:val="24"/>
      <w:szCs w:val="32"/>
    </w:rPr>
  </w:style>
  <w:style w:type="paragraph" w:customStyle="1" w:styleId="Heading21">
    <w:name w:val="Heading 21"/>
    <w:basedOn w:val="Heading1"/>
    <w:link w:val="heading2Char"/>
    <w:qFormat/>
    <w:rsid w:val="0078289A"/>
    <w:rPr>
      <w:i/>
      <w:color w:val="2E74B5" w:themeColor="accent1" w:themeShade="BF"/>
      <w:lang w:val="en-US" w:eastAsia="en-US"/>
    </w:rPr>
  </w:style>
  <w:style w:type="paragraph" w:customStyle="1" w:styleId="Heaading3">
    <w:name w:val="Heaading 3"/>
    <w:basedOn w:val="Normal"/>
    <w:rsid w:val="0078289A"/>
    <w:rPr>
      <w:b/>
      <w:i/>
      <w:color w:val="2E74B5" w:themeColor="accent1" w:themeShade="BF"/>
    </w:rPr>
  </w:style>
  <w:style w:type="character" w:customStyle="1" w:styleId="heading2Char">
    <w:name w:val="heading 2 Char"/>
    <w:basedOn w:val="Heading1Char"/>
    <w:link w:val="Heading21"/>
    <w:rsid w:val="0078289A"/>
    <w:rPr>
      <w:rFonts w:eastAsiaTheme="majorEastAsia" w:cstheme="majorBidi"/>
      <w:b/>
      <w:i/>
      <w:color w:val="2E74B5" w:themeColor="accent1" w:themeShade="BF"/>
      <w:sz w:val="24"/>
      <w:szCs w:val="32"/>
      <w:lang w:val="en-US" w:eastAsia="en-US"/>
    </w:rPr>
  </w:style>
  <w:style w:type="paragraph" w:customStyle="1" w:styleId="3">
    <w:name w:val="3"/>
    <w:basedOn w:val="Heaading3"/>
    <w:qFormat/>
    <w:rsid w:val="0078289A"/>
  </w:style>
  <w:style w:type="paragraph" w:customStyle="1" w:styleId="4">
    <w:name w:val="4"/>
    <w:basedOn w:val="3"/>
    <w:qFormat/>
    <w:rsid w:val="0078289A"/>
  </w:style>
  <w:style w:type="character" w:styleId="Emphasis">
    <w:name w:val="Emphasis"/>
    <w:basedOn w:val="DefaultParagraphFont"/>
    <w:rsid w:val="0078289A"/>
    <w:rPr>
      <w:i/>
      <w:iCs/>
    </w:rPr>
  </w:style>
  <w:style w:type="paragraph" w:styleId="TOCHeading">
    <w:name w:val="TOC Heading"/>
    <w:basedOn w:val="Heading1"/>
    <w:next w:val="Normal"/>
    <w:uiPriority w:val="39"/>
    <w:unhideWhenUsed/>
    <w:qFormat/>
    <w:rsid w:val="00E34C99"/>
    <w:pPr>
      <w:spacing w:line="259" w:lineRule="auto"/>
      <w:outlineLvl w:val="9"/>
    </w:pPr>
    <w:rPr>
      <w:rFonts w:asciiTheme="majorHAnsi" w:hAnsiTheme="majorHAnsi"/>
      <w:b w:val="0"/>
      <w:color w:val="2E74B5" w:themeColor="accent1" w:themeShade="BF"/>
      <w:sz w:val="32"/>
      <w:lang w:val="en-US" w:eastAsia="en-US"/>
    </w:rPr>
  </w:style>
  <w:style w:type="paragraph" w:styleId="TOC3">
    <w:name w:val="toc 3"/>
    <w:basedOn w:val="Normal"/>
    <w:next w:val="Normal"/>
    <w:autoRedefine/>
    <w:uiPriority w:val="39"/>
    <w:unhideWhenUsed/>
    <w:rsid w:val="00E34C99"/>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semiHidden/>
    <w:rsid w:val="00E34C99"/>
    <w:rPr>
      <w:rFonts w:asciiTheme="majorHAnsi" w:eastAsiaTheme="majorEastAsia" w:hAnsiTheme="majorHAnsi" w:cstheme="majorBidi"/>
      <w:color w:val="1F4D78" w:themeColor="accent1" w:themeShade="7F"/>
      <w:sz w:val="24"/>
      <w:szCs w:val="24"/>
    </w:rPr>
  </w:style>
  <w:style w:type="paragraph" w:styleId="TOC7">
    <w:name w:val="toc 7"/>
    <w:basedOn w:val="Normal"/>
    <w:next w:val="Normal"/>
    <w:autoRedefine/>
    <w:rsid w:val="00E34C99"/>
    <w:pPr>
      <w:spacing w:after="10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8289A"/>
    <w:pPr>
      <w:keepNext/>
      <w:keepLines/>
      <w:spacing w:before="240"/>
      <w:outlineLvl w:val="0"/>
    </w:pPr>
    <w:rPr>
      <w:rFonts w:eastAsiaTheme="majorEastAsia" w:cstheme="majorBidi"/>
      <w:b/>
      <w:szCs w:val="32"/>
    </w:rPr>
  </w:style>
  <w:style w:type="paragraph" w:styleId="Heading3">
    <w:name w:val="heading 3"/>
    <w:basedOn w:val="Normal"/>
    <w:next w:val="Normal"/>
    <w:link w:val="Heading3Char"/>
    <w:semiHidden/>
    <w:unhideWhenUsed/>
    <w:qFormat/>
    <w:rsid w:val="00E34C9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uiPriority w:val="99"/>
    <w:rsid w:val="00B136AC"/>
    <w:pPr>
      <w:tabs>
        <w:tab w:val="center" w:pos="4513"/>
        <w:tab w:val="right" w:pos="9026"/>
      </w:tabs>
    </w:pPr>
  </w:style>
  <w:style w:type="character" w:customStyle="1" w:styleId="FooterChar">
    <w:name w:val="Footer Char"/>
    <w:link w:val="Footer"/>
    <w:uiPriority w:val="99"/>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styleId="Hyperlink">
    <w:name w:val="Hyperlink"/>
    <w:uiPriority w:val="99"/>
    <w:rsid w:val="00047ABC"/>
    <w:rPr>
      <w:color w:val="0000FF"/>
      <w:u w:val="single"/>
    </w:rPr>
  </w:style>
  <w:style w:type="paragraph" w:styleId="TOC1">
    <w:name w:val="toc 1"/>
    <w:basedOn w:val="Normal"/>
    <w:next w:val="Normal"/>
    <w:autoRedefine/>
    <w:uiPriority w:val="39"/>
    <w:unhideWhenUsed/>
    <w:rsid w:val="00186CA3"/>
    <w:pPr>
      <w:widowControl w:val="0"/>
      <w:tabs>
        <w:tab w:val="left" w:pos="400"/>
        <w:tab w:val="right" w:leader="dot" w:pos="9058"/>
      </w:tabs>
      <w:autoSpaceDE w:val="0"/>
      <w:autoSpaceDN w:val="0"/>
      <w:adjustRightInd w:val="0"/>
      <w:spacing w:before="120" w:after="120"/>
    </w:pPr>
    <w:rPr>
      <w:caps/>
      <w:noProof/>
    </w:rPr>
  </w:style>
  <w:style w:type="paragraph" w:styleId="TOC2">
    <w:name w:val="toc 2"/>
    <w:basedOn w:val="Normal"/>
    <w:next w:val="Normal"/>
    <w:autoRedefine/>
    <w:uiPriority w:val="39"/>
    <w:unhideWhenUsed/>
    <w:rsid w:val="00047ABC"/>
    <w:pPr>
      <w:widowControl w:val="0"/>
      <w:tabs>
        <w:tab w:val="left" w:pos="800"/>
        <w:tab w:val="right" w:leader="dot" w:pos="9068"/>
      </w:tabs>
      <w:autoSpaceDE w:val="0"/>
      <w:autoSpaceDN w:val="0"/>
      <w:adjustRightInd w:val="0"/>
      <w:ind w:left="200"/>
    </w:pPr>
    <w:rPr>
      <w:smallCaps/>
      <w:noProof/>
    </w:rPr>
  </w:style>
  <w:style w:type="paragraph" w:styleId="TOC4">
    <w:name w:val="toc 4"/>
    <w:basedOn w:val="Normal"/>
    <w:next w:val="Normal"/>
    <w:autoRedefine/>
    <w:uiPriority w:val="39"/>
    <w:unhideWhenUsed/>
    <w:rsid w:val="00047ABC"/>
    <w:pPr>
      <w:widowControl w:val="0"/>
      <w:autoSpaceDE w:val="0"/>
      <w:autoSpaceDN w:val="0"/>
      <w:adjustRightInd w:val="0"/>
      <w:ind w:left="600"/>
    </w:pPr>
    <w:rPr>
      <w:rFonts w:ascii="Calibri" w:hAnsi="Calibri"/>
      <w:sz w:val="18"/>
      <w:szCs w:val="18"/>
    </w:rPr>
  </w:style>
  <w:style w:type="paragraph" w:styleId="TOC5">
    <w:name w:val="toc 5"/>
    <w:basedOn w:val="Normal"/>
    <w:next w:val="Normal"/>
    <w:autoRedefine/>
    <w:uiPriority w:val="39"/>
    <w:unhideWhenUsed/>
    <w:rsid w:val="00047ABC"/>
    <w:pPr>
      <w:widowControl w:val="0"/>
      <w:autoSpaceDE w:val="0"/>
      <w:autoSpaceDN w:val="0"/>
      <w:adjustRightInd w:val="0"/>
      <w:ind w:left="800"/>
    </w:pPr>
    <w:rPr>
      <w:rFonts w:ascii="Calibri" w:hAnsi="Calibri"/>
      <w:sz w:val="18"/>
      <w:szCs w:val="18"/>
    </w:rPr>
  </w:style>
  <w:style w:type="paragraph" w:styleId="ListParagraph">
    <w:name w:val="List Paragraph"/>
    <w:basedOn w:val="Normal"/>
    <w:uiPriority w:val="34"/>
    <w:qFormat/>
    <w:rsid w:val="007F1666"/>
    <w:pPr>
      <w:ind w:left="720"/>
      <w:contextualSpacing/>
    </w:pPr>
  </w:style>
  <w:style w:type="character" w:customStyle="1" w:styleId="UnresolvedMention">
    <w:name w:val="Unresolved Mention"/>
    <w:basedOn w:val="DefaultParagraphFont"/>
    <w:uiPriority w:val="99"/>
    <w:semiHidden/>
    <w:unhideWhenUsed/>
    <w:rsid w:val="00B303F0"/>
    <w:rPr>
      <w:color w:val="605E5C"/>
      <w:shd w:val="clear" w:color="auto" w:fill="E1DFDD"/>
    </w:rPr>
  </w:style>
  <w:style w:type="character" w:styleId="CommentReference">
    <w:name w:val="annotation reference"/>
    <w:basedOn w:val="DefaultParagraphFont"/>
    <w:uiPriority w:val="99"/>
    <w:rsid w:val="00384F17"/>
    <w:rPr>
      <w:sz w:val="16"/>
      <w:szCs w:val="16"/>
    </w:rPr>
  </w:style>
  <w:style w:type="paragraph" w:styleId="CommentText">
    <w:name w:val="annotation text"/>
    <w:basedOn w:val="Normal"/>
    <w:link w:val="CommentTextChar"/>
    <w:uiPriority w:val="99"/>
    <w:rsid w:val="00384F17"/>
    <w:rPr>
      <w:sz w:val="20"/>
      <w:szCs w:val="20"/>
    </w:rPr>
  </w:style>
  <w:style w:type="character" w:customStyle="1" w:styleId="CommentTextChar">
    <w:name w:val="Comment Text Char"/>
    <w:basedOn w:val="DefaultParagraphFont"/>
    <w:link w:val="CommentText"/>
    <w:uiPriority w:val="99"/>
    <w:rsid w:val="00384F17"/>
  </w:style>
  <w:style w:type="paragraph" w:styleId="CommentSubject">
    <w:name w:val="annotation subject"/>
    <w:basedOn w:val="CommentText"/>
    <w:next w:val="CommentText"/>
    <w:link w:val="CommentSubjectChar"/>
    <w:semiHidden/>
    <w:unhideWhenUsed/>
    <w:rsid w:val="00384F17"/>
    <w:rPr>
      <w:b/>
      <w:bCs/>
    </w:rPr>
  </w:style>
  <w:style w:type="character" w:customStyle="1" w:styleId="CommentSubjectChar">
    <w:name w:val="Comment Subject Char"/>
    <w:basedOn w:val="CommentTextChar"/>
    <w:link w:val="CommentSubject"/>
    <w:semiHidden/>
    <w:rsid w:val="00384F17"/>
    <w:rPr>
      <w:b/>
      <w:bCs/>
    </w:rPr>
  </w:style>
  <w:style w:type="character" w:customStyle="1" w:styleId="Heading1Char">
    <w:name w:val="Heading 1 Char"/>
    <w:basedOn w:val="DefaultParagraphFont"/>
    <w:link w:val="Heading1"/>
    <w:rsid w:val="0078289A"/>
    <w:rPr>
      <w:rFonts w:eastAsiaTheme="majorEastAsia" w:cstheme="majorBidi"/>
      <w:b/>
      <w:sz w:val="24"/>
      <w:szCs w:val="32"/>
    </w:rPr>
  </w:style>
  <w:style w:type="paragraph" w:customStyle="1" w:styleId="Heading21">
    <w:name w:val="Heading 21"/>
    <w:basedOn w:val="Heading1"/>
    <w:link w:val="heading2Char"/>
    <w:qFormat/>
    <w:rsid w:val="0078289A"/>
    <w:rPr>
      <w:i/>
      <w:color w:val="2E74B5" w:themeColor="accent1" w:themeShade="BF"/>
      <w:lang w:val="en-US" w:eastAsia="en-US"/>
    </w:rPr>
  </w:style>
  <w:style w:type="paragraph" w:customStyle="1" w:styleId="Heaading3">
    <w:name w:val="Heaading 3"/>
    <w:basedOn w:val="Normal"/>
    <w:rsid w:val="0078289A"/>
    <w:rPr>
      <w:b/>
      <w:i/>
      <w:color w:val="2E74B5" w:themeColor="accent1" w:themeShade="BF"/>
    </w:rPr>
  </w:style>
  <w:style w:type="character" w:customStyle="1" w:styleId="heading2Char">
    <w:name w:val="heading 2 Char"/>
    <w:basedOn w:val="Heading1Char"/>
    <w:link w:val="Heading21"/>
    <w:rsid w:val="0078289A"/>
    <w:rPr>
      <w:rFonts w:eastAsiaTheme="majorEastAsia" w:cstheme="majorBidi"/>
      <w:b/>
      <w:i/>
      <w:color w:val="2E74B5" w:themeColor="accent1" w:themeShade="BF"/>
      <w:sz w:val="24"/>
      <w:szCs w:val="32"/>
      <w:lang w:val="en-US" w:eastAsia="en-US"/>
    </w:rPr>
  </w:style>
  <w:style w:type="paragraph" w:customStyle="1" w:styleId="3">
    <w:name w:val="3"/>
    <w:basedOn w:val="Heaading3"/>
    <w:qFormat/>
    <w:rsid w:val="0078289A"/>
  </w:style>
  <w:style w:type="paragraph" w:customStyle="1" w:styleId="4">
    <w:name w:val="4"/>
    <w:basedOn w:val="3"/>
    <w:qFormat/>
    <w:rsid w:val="0078289A"/>
  </w:style>
  <w:style w:type="character" w:styleId="Emphasis">
    <w:name w:val="Emphasis"/>
    <w:basedOn w:val="DefaultParagraphFont"/>
    <w:rsid w:val="0078289A"/>
    <w:rPr>
      <w:i/>
      <w:iCs/>
    </w:rPr>
  </w:style>
  <w:style w:type="paragraph" w:styleId="TOCHeading">
    <w:name w:val="TOC Heading"/>
    <w:basedOn w:val="Heading1"/>
    <w:next w:val="Normal"/>
    <w:uiPriority w:val="39"/>
    <w:unhideWhenUsed/>
    <w:qFormat/>
    <w:rsid w:val="00E34C99"/>
    <w:pPr>
      <w:spacing w:line="259" w:lineRule="auto"/>
      <w:outlineLvl w:val="9"/>
    </w:pPr>
    <w:rPr>
      <w:rFonts w:asciiTheme="majorHAnsi" w:hAnsiTheme="majorHAnsi"/>
      <w:b w:val="0"/>
      <w:color w:val="2E74B5" w:themeColor="accent1" w:themeShade="BF"/>
      <w:sz w:val="32"/>
      <w:lang w:val="en-US" w:eastAsia="en-US"/>
    </w:rPr>
  </w:style>
  <w:style w:type="paragraph" w:styleId="TOC3">
    <w:name w:val="toc 3"/>
    <w:basedOn w:val="Normal"/>
    <w:next w:val="Normal"/>
    <w:autoRedefine/>
    <w:uiPriority w:val="39"/>
    <w:unhideWhenUsed/>
    <w:rsid w:val="00E34C99"/>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semiHidden/>
    <w:rsid w:val="00E34C99"/>
    <w:rPr>
      <w:rFonts w:asciiTheme="majorHAnsi" w:eastAsiaTheme="majorEastAsia" w:hAnsiTheme="majorHAnsi" w:cstheme="majorBidi"/>
      <w:color w:val="1F4D78" w:themeColor="accent1" w:themeShade="7F"/>
      <w:sz w:val="24"/>
      <w:szCs w:val="24"/>
    </w:rPr>
  </w:style>
  <w:style w:type="paragraph" w:styleId="TOC7">
    <w:name w:val="toc 7"/>
    <w:basedOn w:val="Normal"/>
    <w:next w:val="Normal"/>
    <w:autoRedefine/>
    <w:rsid w:val="00E34C99"/>
    <w:pPr>
      <w:spacing w:after="100"/>
      <w:ind w:left="1440"/>
    </w:pPr>
  </w:style>
</w:styles>
</file>

<file path=word/webSettings.xml><?xml version="1.0" encoding="utf-8"?>
<w:webSettings xmlns:r="http://schemas.openxmlformats.org/officeDocument/2006/relationships" xmlns:w="http://schemas.openxmlformats.org/wordprocessingml/2006/main">
  <w:divs>
    <w:div w:id="522397455">
      <w:bodyDiv w:val="1"/>
      <w:marLeft w:val="0"/>
      <w:marRight w:val="0"/>
      <w:marTop w:val="0"/>
      <w:marBottom w:val="0"/>
      <w:divBdr>
        <w:top w:val="none" w:sz="0" w:space="0" w:color="auto"/>
        <w:left w:val="none" w:sz="0" w:space="0" w:color="auto"/>
        <w:bottom w:val="none" w:sz="0" w:space="0" w:color="auto"/>
        <w:right w:val="none" w:sz="0" w:space="0" w:color="auto"/>
      </w:divBdr>
    </w:div>
    <w:div w:id="861360586">
      <w:bodyDiv w:val="1"/>
      <w:marLeft w:val="0"/>
      <w:marRight w:val="0"/>
      <w:marTop w:val="0"/>
      <w:marBottom w:val="0"/>
      <w:divBdr>
        <w:top w:val="none" w:sz="0" w:space="0" w:color="auto"/>
        <w:left w:val="none" w:sz="0" w:space="0" w:color="auto"/>
        <w:bottom w:val="none" w:sz="0" w:space="0" w:color="auto"/>
        <w:right w:val="none" w:sz="0" w:space="0" w:color="auto"/>
      </w:divBdr>
    </w:div>
    <w:div w:id="1197504924">
      <w:bodyDiv w:val="1"/>
      <w:marLeft w:val="0"/>
      <w:marRight w:val="0"/>
      <w:marTop w:val="0"/>
      <w:marBottom w:val="0"/>
      <w:divBdr>
        <w:top w:val="none" w:sz="0" w:space="0" w:color="auto"/>
        <w:left w:val="none" w:sz="0" w:space="0" w:color="auto"/>
        <w:bottom w:val="none" w:sz="0" w:space="0" w:color="auto"/>
        <w:right w:val="none" w:sz="0" w:space="0" w:color="auto"/>
      </w:divBdr>
    </w:div>
    <w:div w:id="1202090296">
      <w:bodyDiv w:val="1"/>
      <w:marLeft w:val="0"/>
      <w:marRight w:val="0"/>
      <w:marTop w:val="0"/>
      <w:marBottom w:val="0"/>
      <w:divBdr>
        <w:top w:val="none" w:sz="0" w:space="0" w:color="auto"/>
        <w:left w:val="none" w:sz="0" w:space="0" w:color="auto"/>
        <w:bottom w:val="none" w:sz="0" w:space="0" w:color="auto"/>
        <w:right w:val="none" w:sz="0" w:space="0" w:color="auto"/>
      </w:divBdr>
    </w:div>
    <w:div w:id="1556770158">
      <w:bodyDiv w:val="1"/>
      <w:marLeft w:val="0"/>
      <w:marRight w:val="0"/>
      <w:marTop w:val="0"/>
      <w:marBottom w:val="0"/>
      <w:divBdr>
        <w:top w:val="none" w:sz="0" w:space="0" w:color="auto"/>
        <w:left w:val="none" w:sz="0" w:space="0" w:color="auto"/>
        <w:bottom w:val="none" w:sz="0" w:space="0" w:color="auto"/>
        <w:right w:val="none" w:sz="0" w:space="0" w:color="auto"/>
      </w:divBdr>
    </w:div>
    <w:div w:id="1603368493">
      <w:bodyDiv w:val="1"/>
      <w:marLeft w:val="0"/>
      <w:marRight w:val="0"/>
      <w:marTop w:val="0"/>
      <w:marBottom w:val="0"/>
      <w:divBdr>
        <w:top w:val="none" w:sz="0" w:space="0" w:color="auto"/>
        <w:left w:val="none" w:sz="0" w:space="0" w:color="auto"/>
        <w:bottom w:val="none" w:sz="0" w:space="0" w:color="auto"/>
        <w:right w:val="none" w:sz="0" w:space="0" w:color="auto"/>
      </w:divBdr>
    </w:div>
    <w:div w:id="1621108648">
      <w:bodyDiv w:val="1"/>
      <w:marLeft w:val="0"/>
      <w:marRight w:val="0"/>
      <w:marTop w:val="0"/>
      <w:marBottom w:val="0"/>
      <w:divBdr>
        <w:top w:val="none" w:sz="0" w:space="0" w:color="auto"/>
        <w:left w:val="none" w:sz="0" w:space="0" w:color="auto"/>
        <w:bottom w:val="none" w:sz="0" w:space="0" w:color="auto"/>
        <w:right w:val="none" w:sz="0" w:space="0" w:color="auto"/>
      </w:divBdr>
    </w:div>
    <w:div w:id="1905875495">
      <w:bodyDiv w:val="1"/>
      <w:marLeft w:val="0"/>
      <w:marRight w:val="0"/>
      <w:marTop w:val="0"/>
      <w:marBottom w:val="0"/>
      <w:divBdr>
        <w:top w:val="none" w:sz="0" w:space="0" w:color="auto"/>
        <w:left w:val="none" w:sz="0" w:space="0" w:color="auto"/>
        <w:bottom w:val="none" w:sz="0" w:space="0" w:color="auto"/>
        <w:right w:val="none" w:sz="0" w:space="0" w:color="auto"/>
      </w:divBdr>
    </w:div>
    <w:div w:id="2081976003">
      <w:bodyDiv w:val="1"/>
      <w:marLeft w:val="0"/>
      <w:marRight w:val="0"/>
      <w:marTop w:val="0"/>
      <w:marBottom w:val="0"/>
      <w:divBdr>
        <w:top w:val="none" w:sz="0" w:space="0" w:color="auto"/>
        <w:left w:val="none" w:sz="0" w:space="0" w:color="auto"/>
        <w:bottom w:val="none" w:sz="0" w:space="0" w:color="auto"/>
        <w:right w:val="none" w:sz="0" w:space="0" w:color="auto"/>
      </w:divBdr>
    </w:div>
    <w:div w:id="2111656607">
      <w:bodyDiv w:val="1"/>
      <w:marLeft w:val="0"/>
      <w:marRight w:val="0"/>
      <w:marTop w:val="0"/>
      <w:marBottom w:val="0"/>
      <w:divBdr>
        <w:top w:val="none" w:sz="0" w:space="0" w:color="auto"/>
        <w:left w:val="none" w:sz="0" w:space="0" w:color="auto"/>
        <w:bottom w:val="none" w:sz="0" w:space="0" w:color="auto"/>
        <w:right w:val="none" w:sz="0" w:space="0" w:color="auto"/>
      </w:divBdr>
    </w:div>
    <w:div w:id="2115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iban\Desktop\MRRFEU%20predlo&#353;ci\Op&#263;i%20predlo&#382;ak%20memorandum%20R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7700C7A8C74D811C170893045E78" ma:contentTypeVersion="0" ma:contentTypeDescription="Create a new document." ma:contentTypeScope="" ma:versionID="d2bba82fd706e77e422aea6e7504c4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D492-9750-40CF-B650-E8CA13FC8B46}">
  <ds:schemaRefs>
    <ds:schemaRef ds:uri="http://schemas.microsoft.com/sharepoint/v3/contenttype/forms"/>
  </ds:schemaRefs>
</ds:datastoreItem>
</file>

<file path=customXml/itemProps2.xml><?xml version="1.0" encoding="utf-8"?>
<ds:datastoreItem xmlns:ds="http://schemas.openxmlformats.org/officeDocument/2006/customXml" ds:itemID="{0C8C8CB0-9779-4BA1-8CED-C980C2738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C1BA-371F-41EE-B035-0718F0EF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1FDBE2-015B-43EF-8505-2CECEC52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Opći predložak memorandum RH</Template>
  <TotalTime>1</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Helena Ciban</dc:creator>
  <cp:lastModifiedBy>User</cp:lastModifiedBy>
  <cp:revision>2</cp:revision>
  <cp:lastPrinted>2022-01-20T09:00:00Z</cp:lastPrinted>
  <dcterms:created xsi:type="dcterms:W3CDTF">2023-02-02T10:39:00Z</dcterms:created>
  <dcterms:modified xsi:type="dcterms:W3CDTF">2023-02-02T10:39:00Z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0x0101005DA57700C7A8C74D811C170893045E78</vt:lpwstr>
  </property>
</Properties>
</file>